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08E5028A" w:rsidR="005816E9" w:rsidRPr="00EA6E46" w:rsidRDefault="00F357F4" w:rsidP="009D59BE">
      <w:pPr>
        <w:jc w:val="center"/>
        <w:rPr>
          <w:b/>
          <w:iCs/>
          <w:color w:val="000000" w:themeColor="text1"/>
          <w:sz w:val="6"/>
          <w:szCs w:val="28"/>
        </w:rPr>
      </w:pPr>
      <w:r w:rsidRPr="00EA6E46">
        <w:rPr>
          <w:b/>
          <w:iCs/>
          <w:color w:val="000000" w:themeColor="text1"/>
          <w:sz w:val="6"/>
          <w:szCs w:val="28"/>
        </w:rPr>
        <w:tab/>
      </w:r>
    </w:p>
    <w:tbl>
      <w:tblPr>
        <w:tblW w:w="9498" w:type="dxa"/>
        <w:tblInd w:w="-34" w:type="dxa"/>
        <w:tblLook w:val="04A0" w:firstRow="1" w:lastRow="0" w:firstColumn="1" w:lastColumn="0" w:noHBand="0" w:noVBand="1"/>
      </w:tblPr>
      <w:tblGrid>
        <w:gridCol w:w="3828"/>
        <w:gridCol w:w="5670"/>
      </w:tblGrid>
      <w:tr w:rsidR="00EA6E46" w:rsidRPr="00EA6E46" w14:paraId="7DF9698E" w14:textId="77777777" w:rsidTr="00015E27">
        <w:tc>
          <w:tcPr>
            <w:tcW w:w="3828" w:type="dxa"/>
            <w:shd w:val="clear" w:color="auto" w:fill="auto"/>
            <w:vAlign w:val="center"/>
          </w:tcPr>
          <w:p w14:paraId="4E15DA5C" w14:textId="77777777" w:rsidR="00BE7B6C" w:rsidRPr="00EA6E46" w:rsidRDefault="00BE7B6C" w:rsidP="008F67CA">
            <w:pPr>
              <w:jc w:val="center"/>
              <w:rPr>
                <w:color w:val="000000" w:themeColor="text1"/>
                <w:sz w:val="26"/>
                <w:szCs w:val="26"/>
              </w:rPr>
            </w:pPr>
            <w:r w:rsidRPr="00EA6E46">
              <w:rPr>
                <w:color w:val="000000" w:themeColor="text1"/>
                <w:sz w:val="26"/>
                <w:szCs w:val="26"/>
              </w:rPr>
              <w:t>SỞ Y TẾ TIỀN GIANG</w:t>
            </w:r>
          </w:p>
        </w:tc>
        <w:tc>
          <w:tcPr>
            <w:tcW w:w="5670" w:type="dxa"/>
            <w:shd w:val="clear" w:color="auto" w:fill="auto"/>
            <w:vAlign w:val="center"/>
          </w:tcPr>
          <w:p w14:paraId="3766CDFE" w14:textId="77777777" w:rsidR="00BE7B6C" w:rsidRPr="00EA6E46" w:rsidRDefault="00BE7B6C" w:rsidP="008F67CA">
            <w:pPr>
              <w:rPr>
                <w:color w:val="000000" w:themeColor="text1"/>
                <w:sz w:val="26"/>
                <w:szCs w:val="26"/>
              </w:rPr>
            </w:pPr>
            <w:r w:rsidRPr="00EA6E46">
              <w:rPr>
                <w:b/>
                <w:color w:val="000000" w:themeColor="text1"/>
                <w:sz w:val="26"/>
                <w:szCs w:val="26"/>
              </w:rPr>
              <w:t>CỘNG HÒA XÃ HỘI CHỦ NGHĨA VIỆT NAM</w:t>
            </w:r>
          </w:p>
        </w:tc>
      </w:tr>
      <w:tr w:rsidR="00EA6E46" w:rsidRPr="00EA6E46" w14:paraId="4A04C49B" w14:textId="77777777" w:rsidTr="00015E27">
        <w:trPr>
          <w:trHeight w:val="415"/>
        </w:trPr>
        <w:tc>
          <w:tcPr>
            <w:tcW w:w="3828" w:type="dxa"/>
            <w:shd w:val="clear" w:color="auto" w:fill="auto"/>
            <w:vAlign w:val="center"/>
          </w:tcPr>
          <w:p w14:paraId="64535615" w14:textId="77777777" w:rsidR="00BE7B6C" w:rsidRPr="00EA6E46" w:rsidRDefault="00BE7B6C" w:rsidP="008F67CA">
            <w:pPr>
              <w:jc w:val="center"/>
              <w:rPr>
                <w:color w:val="000000" w:themeColor="text1"/>
                <w:sz w:val="26"/>
                <w:szCs w:val="26"/>
              </w:rPr>
            </w:pPr>
            <w:r w:rsidRPr="00EA6E46">
              <w:rPr>
                <w:b/>
                <w:noProof/>
                <w:color w:val="000000" w:themeColor="text1"/>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7540925"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EA6E46">
              <w:rPr>
                <w:b/>
                <w:color w:val="000000" w:themeColor="text1"/>
                <w:sz w:val="26"/>
                <w:szCs w:val="26"/>
              </w:rPr>
              <w:t>BỆNH VIỆN ĐKKV CAI LẬY</w:t>
            </w:r>
          </w:p>
        </w:tc>
        <w:tc>
          <w:tcPr>
            <w:tcW w:w="5670" w:type="dxa"/>
            <w:shd w:val="clear" w:color="auto" w:fill="auto"/>
            <w:vAlign w:val="center"/>
          </w:tcPr>
          <w:p w14:paraId="6C1A5A3D" w14:textId="1B13CAC2" w:rsidR="00BE7B6C" w:rsidRPr="00EA6E46" w:rsidRDefault="00533217" w:rsidP="006047C1">
            <w:pPr>
              <w:jc w:val="center"/>
              <w:rPr>
                <w:color w:val="000000" w:themeColor="text1"/>
                <w:szCs w:val="28"/>
              </w:rPr>
            </w:pPr>
            <w:r w:rsidRPr="00EA6E46">
              <w:rPr>
                <w:b/>
                <w:color w:val="000000" w:themeColor="text1"/>
                <w:szCs w:val="28"/>
              </w:rPr>
              <w:t xml:space="preserve"> </w:t>
            </w:r>
            <w:r w:rsidR="00BE7B6C" w:rsidRPr="00EA6E46">
              <w:rPr>
                <w:b/>
                <w:color w:val="000000" w:themeColor="text1"/>
                <w:szCs w:val="28"/>
              </w:rPr>
              <w:t xml:space="preserve">Độc lập </w:t>
            </w:r>
            <w:r w:rsidR="006047C1" w:rsidRPr="00EA6E46">
              <w:rPr>
                <w:b/>
                <w:color w:val="000000" w:themeColor="text1"/>
                <w:szCs w:val="28"/>
              </w:rPr>
              <w:t>-</w:t>
            </w:r>
            <w:r w:rsidR="00BE7B6C" w:rsidRPr="00EA6E46">
              <w:rPr>
                <w:b/>
                <w:color w:val="000000" w:themeColor="text1"/>
                <w:szCs w:val="28"/>
              </w:rPr>
              <w:t xml:space="preserve"> Tự do </w:t>
            </w:r>
            <w:r w:rsidR="006047C1" w:rsidRPr="00EA6E46">
              <w:rPr>
                <w:b/>
                <w:color w:val="000000" w:themeColor="text1"/>
                <w:szCs w:val="28"/>
              </w:rPr>
              <w:t>-</w:t>
            </w:r>
            <w:r w:rsidR="00BE7B6C" w:rsidRPr="00EA6E46">
              <w:rPr>
                <w:b/>
                <w:color w:val="000000" w:themeColor="text1"/>
                <w:szCs w:val="28"/>
              </w:rPr>
              <w:t xml:space="preserve"> Hạnh phúc</w:t>
            </w:r>
          </w:p>
        </w:tc>
      </w:tr>
      <w:tr w:rsidR="00EA6E46" w:rsidRPr="00EA6E46" w14:paraId="694BA724" w14:textId="77777777" w:rsidTr="00015E27">
        <w:trPr>
          <w:trHeight w:val="1059"/>
        </w:trPr>
        <w:tc>
          <w:tcPr>
            <w:tcW w:w="3828" w:type="dxa"/>
            <w:shd w:val="clear" w:color="auto" w:fill="auto"/>
          </w:tcPr>
          <w:p w14:paraId="1200F7F2" w14:textId="4C5C2B90" w:rsidR="00BE7B6C" w:rsidRPr="00EA6E46" w:rsidRDefault="00BE7B6C" w:rsidP="006047C1">
            <w:pPr>
              <w:spacing w:before="120"/>
              <w:jc w:val="center"/>
              <w:rPr>
                <w:color w:val="000000" w:themeColor="text1"/>
                <w:sz w:val="26"/>
                <w:szCs w:val="26"/>
              </w:rPr>
            </w:pPr>
            <w:r w:rsidRPr="00EA6E46">
              <w:rPr>
                <w:color w:val="000000" w:themeColor="text1"/>
                <w:sz w:val="26"/>
                <w:szCs w:val="26"/>
              </w:rPr>
              <w:t>Số:</w:t>
            </w:r>
            <w:r w:rsidR="00260F0E" w:rsidRPr="00EA6E46">
              <w:rPr>
                <w:color w:val="000000" w:themeColor="text1"/>
                <w:sz w:val="26"/>
                <w:szCs w:val="26"/>
              </w:rPr>
              <w:t xml:space="preserve"> </w:t>
            </w:r>
            <w:r w:rsidR="00B65C72">
              <w:rPr>
                <w:color w:val="000000" w:themeColor="text1"/>
                <w:sz w:val="26"/>
                <w:szCs w:val="26"/>
              </w:rPr>
              <w:t>429</w:t>
            </w:r>
            <w:r w:rsidRPr="00EA6E46">
              <w:rPr>
                <w:color w:val="000000" w:themeColor="text1"/>
                <w:sz w:val="26"/>
                <w:szCs w:val="26"/>
              </w:rPr>
              <w:t>/BV</w:t>
            </w:r>
            <w:r w:rsidR="005F2E8A" w:rsidRPr="00EA6E46">
              <w:rPr>
                <w:color w:val="000000" w:themeColor="text1"/>
                <w:sz w:val="26"/>
                <w:szCs w:val="26"/>
              </w:rPr>
              <w:t>ĐKCL</w:t>
            </w:r>
            <w:r w:rsidRPr="00EA6E46">
              <w:rPr>
                <w:color w:val="000000" w:themeColor="text1"/>
                <w:sz w:val="26"/>
                <w:szCs w:val="26"/>
              </w:rPr>
              <w:t>-</w:t>
            </w:r>
            <w:r w:rsidR="00380DA9" w:rsidRPr="00EA6E46">
              <w:rPr>
                <w:color w:val="000000" w:themeColor="text1"/>
                <w:sz w:val="26"/>
                <w:szCs w:val="26"/>
              </w:rPr>
              <w:t>CNTT</w:t>
            </w:r>
          </w:p>
          <w:p w14:paraId="17318173" w14:textId="2DC37042" w:rsidR="00260F0E" w:rsidRPr="00EA6E46" w:rsidRDefault="00734E4E" w:rsidP="00743A0C">
            <w:pPr>
              <w:ind w:right="-137"/>
              <w:jc w:val="center"/>
              <w:rPr>
                <w:color w:val="000000" w:themeColor="text1"/>
                <w:sz w:val="26"/>
                <w:szCs w:val="26"/>
              </w:rPr>
            </w:pPr>
            <w:r w:rsidRPr="00EA6E46">
              <w:rPr>
                <w:color w:val="000000" w:themeColor="text1"/>
                <w:sz w:val="26"/>
                <w:szCs w:val="26"/>
              </w:rPr>
              <w:t xml:space="preserve">V/v </w:t>
            </w:r>
            <w:r w:rsidR="00743A0C" w:rsidRPr="00EA6E46">
              <w:rPr>
                <w:color w:val="000000" w:themeColor="text1"/>
                <w:sz w:val="26"/>
                <w:szCs w:val="26"/>
              </w:rPr>
              <w:t xml:space="preserve">Mua sắm </w:t>
            </w:r>
            <w:r w:rsidR="001A0FF4" w:rsidRPr="00EA6E46">
              <w:rPr>
                <w:color w:val="000000" w:themeColor="text1"/>
                <w:sz w:val="26"/>
                <w:szCs w:val="26"/>
              </w:rPr>
              <w:t>bảng điện tử LED</w:t>
            </w:r>
          </w:p>
          <w:p w14:paraId="33F73E42" w14:textId="2BCC8830" w:rsidR="00734E4E" w:rsidRPr="00EA6E46" w:rsidRDefault="00734E4E" w:rsidP="00E00CDF">
            <w:pPr>
              <w:ind w:right="-137"/>
              <w:jc w:val="center"/>
              <w:rPr>
                <w:color w:val="000000" w:themeColor="text1"/>
                <w:sz w:val="26"/>
                <w:szCs w:val="26"/>
              </w:rPr>
            </w:pPr>
          </w:p>
        </w:tc>
        <w:tc>
          <w:tcPr>
            <w:tcW w:w="5670" w:type="dxa"/>
            <w:shd w:val="clear" w:color="auto" w:fill="auto"/>
          </w:tcPr>
          <w:p w14:paraId="2F1C3C8D" w14:textId="5BA9D8D4" w:rsidR="00BE7B6C" w:rsidRPr="00EA6E46" w:rsidRDefault="002B614E" w:rsidP="00C10625">
            <w:pPr>
              <w:spacing w:before="120"/>
              <w:jc w:val="center"/>
              <w:rPr>
                <w:i/>
                <w:color w:val="000000" w:themeColor="text1"/>
                <w:sz w:val="26"/>
                <w:szCs w:val="26"/>
              </w:rPr>
            </w:pPr>
            <w:r w:rsidRPr="00EA6E46">
              <w:rPr>
                <w:b/>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5FCA7CAA" wp14:editId="4921FD72">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F86ADCC"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B80B2A" w:rsidRPr="00EA6E46">
              <w:rPr>
                <w:i/>
                <w:color w:val="000000" w:themeColor="text1"/>
                <w:sz w:val="26"/>
                <w:szCs w:val="26"/>
              </w:rPr>
              <w:t xml:space="preserve"> </w:t>
            </w:r>
            <w:r w:rsidR="00FE1377" w:rsidRPr="00EA6E46">
              <w:rPr>
                <w:i/>
                <w:color w:val="000000" w:themeColor="text1"/>
                <w:sz w:val="26"/>
                <w:szCs w:val="26"/>
              </w:rPr>
              <w:t xml:space="preserve">    </w:t>
            </w:r>
            <w:r w:rsidR="00BE7B6C" w:rsidRPr="00EA6E46">
              <w:rPr>
                <w:i/>
                <w:color w:val="000000" w:themeColor="text1"/>
                <w:sz w:val="26"/>
                <w:szCs w:val="26"/>
              </w:rPr>
              <w:t>Thị xã Cai Lậy, ngày</w:t>
            </w:r>
            <w:r w:rsidR="009B1E8C" w:rsidRPr="00EA6E46">
              <w:rPr>
                <w:i/>
                <w:color w:val="000000" w:themeColor="text1"/>
                <w:sz w:val="26"/>
                <w:szCs w:val="26"/>
              </w:rPr>
              <w:t xml:space="preserve"> </w:t>
            </w:r>
            <w:r w:rsidR="00B65C72">
              <w:rPr>
                <w:i/>
                <w:color w:val="000000" w:themeColor="text1"/>
                <w:sz w:val="26"/>
                <w:szCs w:val="26"/>
              </w:rPr>
              <w:t>20</w:t>
            </w:r>
            <w:r w:rsidR="00EB0E73" w:rsidRPr="00EA6E46">
              <w:rPr>
                <w:i/>
                <w:color w:val="000000" w:themeColor="text1"/>
                <w:sz w:val="26"/>
                <w:szCs w:val="26"/>
              </w:rPr>
              <w:t xml:space="preserve"> </w:t>
            </w:r>
            <w:r w:rsidR="00BE7B6C" w:rsidRPr="00EA6E46">
              <w:rPr>
                <w:i/>
                <w:color w:val="000000" w:themeColor="text1"/>
                <w:sz w:val="26"/>
                <w:szCs w:val="26"/>
              </w:rPr>
              <w:t>tháng</w:t>
            </w:r>
            <w:r w:rsidR="009B1E8C" w:rsidRPr="00EA6E46">
              <w:rPr>
                <w:i/>
                <w:color w:val="000000" w:themeColor="text1"/>
                <w:sz w:val="26"/>
                <w:szCs w:val="26"/>
              </w:rPr>
              <w:t xml:space="preserve"> </w:t>
            </w:r>
            <w:r w:rsidR="00B65C72">
              <w:rPr>
                <w:i/>
                <w:color w:val="000000" w:themeColor="text1"/>
                <w:sz w:val="26"/>
                <w:szCs w:val="26"/>
              </w:rPr>
              <w:t xml:space="preserve">02 </w:t>
            </w:r>
            <w:r w:rsidR="00BE7B6C" w:rsidRPr="00EA6E46">
              <w:rPr>
                <w:i/>
                <w:color w:val="000000" w:themeColor="text1"/>
                <w:sz w:val="26"/>
                <w:szCs w:val="26"/>
              </w:rPr>
              <w:t>năm 20</w:t>
            </w:r>
            <w:r w:rsidR="00380DA9" w:rsidRPr="00EA6E46">
              <w:rPr>
                <w:i/>
                <w:color w:val="000000" w:themeColor="text1"/>
                <w:sz w:val="26"/>
                <w:szCs w:val="26"/>
              </w:rPr>
              <w:t>2</w:t>
            </w:r>
            <w:r w:rsidR="001A0FF4" w:rsidRPr="00EA6E46">
              <w:rPr>
                <w:i/>
                <w:color w:val="000000" w:themeColor="text1"/>
                <w:sz w:val="26"/>
                <w:szCs w:val="26"/>
              </w:rPr>
              <w:t>5</w:t>
            </w:r>
          </w:p>
        </w:tc>
      </w:tr>
    </w:tbl>
    <w:p w14:paraId="1E4C154B" w14:textId="77777777" w:rsidR="006047C1" w:rsidRPr="00EA6E46" w:rsidRDefault="006047C1" w:rsidP="006047C1">
      <w:pPr>
        <w:ind w:right="3856"/>
        <w:rPr>
          <w:color w:val="000000" w:themeColor="text1"/>
          <w:sz w:val="26"/>
          <w:szCs w:val="26"/>
        </w:rPr>
      </w:pPr>
    </w:p>
    <w:p w14:paraId="28376AFB" w14:textId="3CBABCE2" w:rsidR="004B6D27" w:rsidRPr="00EA6E46" w:rsidRDefault="004B6D27" w:rsidP="004B6D27">
      <w:pPr>
        <w:ind w:right="-16"/>
        <w:jc w:val="center"/>
        <w:rPr>
          <w:b/>
          <w:bCs/>
          <w:color w:val="000000" w:themeColor="text1"/>
          <w:szCs w:val="28"/>
        </w:rPr>
      </w:pPr>
      <w:r w:rsidRPr="00EA6E46">
        <w:rPr>
          <w:b/>
          <w:bCs/>
          <w:color w:val="000000" w:themeColor="text1"/>
          <w:szCs w:val="28"/>
        </w:rPr>
        <w:t>YÊU CẦU BÁO GIÁ</w:t>
      </w:r>
    </w:p>
    <w:p w14:paraId="032951C8" w14:textId="77777777" w:rsidR="004B6D27" w:rsidRPr="00EA6E46" w:rsidRDefault="004B6D27" w:rsidP="004B6D27">
      <w:pPr>
        <w:ind w:right="-16"/>
        <w:jc w:val="center"/>
        <w:rPr>
          <w:b/>
          <w:bCs/>
          <w:color w:val="000000" w:themeColor="text1"/>
          <w:szCs w:val="28"/>
        </w:rPr>
      </w:pPr>
    </w:p>
    <w:p w14:paraId="0930E542" w14:textId="6C20E6B8" w:rsidR="007C3BA7" w:rsidRPr="00EA6E46" w:rsidRDefault="00BE7B6C" w:rsidP="004E02B4">
      <w:pPr>
        <w:spacing w:line="360" w:lineRule="auto"/>
        <w:jc w:val="center"/>
        <w:rPr>
          <w:color w:val="000000" w:themeColor="text1"/>
          <w:szCs w:val="28"/>
        </w:rPr>
      </w:pPr>
      <w:r w:rsidRPr="00EA6E46">
        <w:rPr>
          <w:color w:val="000000" w:themeColor="text1"/>
          <w:szCs w:val="28"/>
        </w:rPr>
        <w:t>Kính gửi:</w:t>
      </w:r>
      <w:r w:rsidR="002B7950" w:rsidRPr="00EA6E46">
        <w:rPr>
          <w:color w:val="000000" w:themeColor="text1"/>
          <w:szCs w:val="28"/>
        </w:rPr>
        <w:t xml:space="preserve"> </w:t>
      </w:r>
      <w:r w:rsidR="002B614E" w:rsidRPr="00EA6E46">
        <w:rPr>
          <w:color w:val="000000" w:themeColor="text1"/>
          <w:szCs w:val="28"/>
        </w:rPr>
        <w:t>C</w:t>
      </w:r>
      <w:r w:rsidR="00A918AF" w:rsidRPr="00EA6E46">
        <w:rPr>
          <w:color w:val="000000" w:themeColor="text1"/>
          <w:szCs w:val="28"/>
        </w:rPr>
        <w:t>ác c</w:t>
      </w:r>
      <w:r w:rsidR="005B47F9" w:rsidRPr="00EA6E46">
        <w:rPr>
          <w:color w:val="000000" w:themeColor="text1"/>
          <w:szCs w:val="28"/>
        </w:rPr>
        <w:t>ông ty</w:t>
      </w:r>
    </w:p>
    <w:p w14:paraId="7DC8FA3C" w14:textId="2BA1307C" w:rsidR="007942A8" w:rsidRPr="00EA6E46" w:rsidRDefault="007942A8" w:rsidP="004E02B4">
      <w:pPr>
        <w:spacing w:line="360" w:lineRule="auto"/>
        <w:jc w:val="center"/>
        <w:rPr>
          <w:color w:val="000000" w:themeColor="text1"/>
          <w:szCs w:val="28"/>
        </w:rPr>
      </w:pPr>
    </w:p>
    <w:p w14:paraId="5E2AEC9C" w14:textId="2A6DB03C" w:rsidR="00BE7B6C" w:rsidRPr="00EA6E46" w:rsidRDefault="00BE7B6C" w:rsidP="004E02B4">
      <w:pPr>
        <w:spacing w:line="360" w:lineRule="auto"/>
        <w:ind w:right="2" w:firstLine="567"/>
        <w:jc w:val="both"/>
        <w:rPr>
          <w:color w:val="000000" w:themeColor="text1"/>
          <w:szCs w:val="28"/>
        </w:rPr>
      </w:pPr>
      <w:r w:rsidRPr="00EA6E46">
        <w:rPr>
          <w:color w:val="000000" w:themeColor="text1"/>
          <w:szCs w:val="28"/>
        </w:rPr>
        <w:t xml:space="preserve">Bệnh viện Đa khoa Khu vực Cai Lậy có nhu cầu </w:t>
      </w:r>
      <w:r w:rsidR="004B6D27" w:rsidRPr="00EA6E46">
        <w:rPr>
          <w:color w:val="000000" w:themeColor="text1"/>
          <w:szCs w:val="28"/>
        </w:rPr>
        <w:t xml:space="preserve">tiếp nhận báo giá để làm cơ sở tổ chức </w:t>
      </w:r>
      <w:r w:rsidR="0007177D" w:rsidRPr="00EA6E46">
        <w:rPr>
          <w:color w:val="000000" w:themeColor="text1"/>
          <w:szCs w:val="28"/>
        </w:rPr>
        <w:t>mua sắm</w:t>
      </w:r>
      <w:r w:rsidR="004B6D27" w:rsidRPr="00EA6E46">
        <w:rPr>
          <w:color w:val="000000" w:themeColor="text1"/>
          <w:szCs w:val="28"/>
        </w:rPr>
        <w:t xml:space="preserve"> cho dự </w:t>
      </w:r>
      <w:r w:rsidR="00AE54AD" w:rsidRPr="00EA6E46">
        <w:rPr>
          <w:color w:val="000000" w:themeColor="text1"/>
          <w:szCs w:val="28"/>
        </w:rPr>
        <w:t>toán mua sắm</w:t>
      </w:r>
      <w:r w:rsidR="004B6D27" w:rsidRPr="00EA6E46">
        <w:rPr>
          <w:color w:val="000000" w:themeColor="text1"/>
          <w:szCs w:val="28"/>
        </w:rPr>
        <w:t xml:space="preserve"> “</w:t>
      </w:r>
      <w:r w:rsidR="009344D7" w:rsidRPr="00EA6E46">
        <w:rPr>
          <w:color w:val="000000" w:themeColor="text1"/>
          <w:szCs w:val="28"/>
        </w:rPr>
        <w:t xml:space="preserve">Mua sắm </w:t>
      </w:r>
      <w:r w:rsidR="007B7717" w:rsidRPr="00EA6E46">
        <w:rPr>
          <w:color w:val="000000" w:themeColor="text1"/>
          <w:szCs w:val="28"/>
        </w:rPr>
        <w:t>bảng điện tử LED</w:t>
      </w:r>
      <w:r w:rsidR="004B6D27" w:rsidRPr="00EA6E46">
        <w:rPr>
          <w:color w:val="000000" w:themeColor="text1"/>
          <w:szCs w:val="28"/>
        </w:rPr>
        <w:t>”</w:t>
      </w:r>
      <w:r w:rsidR="00544544" w:rsidRPr="00EA6E46">
        <w:rPr>
          <w:color w:val="000000" w:themeColor="text1"/>
          <w:szCs w:val="28"/>
        </w:rPr>
        <w:t>,</w:t>
      </w:r>
      <w:r w:rsidR="004B6D27" w:rsidRPr="00EA6E46">
        <w:rPr>
          <w:color w:val="000000" w:themeColor="text1"/>
          <w:szCs w:val="28"/>
        </w:rPr>
        <w:t xml:space="preserve"> với nội dung cụ thể như sau:</w:t>
      </w:r>
    </w:p>
    <w:p w14:paraId="76BCFDC8" w14:textId="17794874" w:rsidR="004B6D27" w:rsidRPr="00EA6E46" w:rsidRDefault="00B278EA" w:rsidP="004E02B4">
      <w:pPr>
        <w:pStyle w:val="ListParagraph"/>
        <w:numPr>
          <w:ilvl w:val="0"/>
          <w:numId w:val="36"/>
        </w:numPr>
        <w:spacing w:line="360" w:lineRule="auto"/>
        <w:ind w:right="2"/>
        <w:jc w:val="both"/>
        <w:rPr>
          <w:b/>
          <w:bCs/>
          <w:color w:val="000000" w:themeColor="text1"/>
          <w:szCs w:val="28"/>
        </w:rPr>
      </w:pPr>
      <w:r w:rsidRPr="00EA6E46">
        <w:rPr>
          <w:b/>
          <w:bCs/>
          <w:color w:val="000000" w:themeColor="text1"/>
          <w:szCs w:val="28"/>
        </w:rPr>
        <w:t>Thông tin của đơn vị yêu cầu báo giá:</w:t>
      </w:r>
    </w:p>
    <w:p w14:paraId="1920FD6C" w14:textId="3ABB60FB" w:rsidR="00B278EA" w:rsidRPr="00EA6E46" w:rsidRDefault="00B278EA" w:rsidP="004E02B4">
      <w:pPr>
        <w:pStyle w:val="ListParagraph"/>
        <w:numPr>
          <w:ilvl w:val="0"/>
          <w:numId w:val="37"/>
        </w:numPr>
        <w:spacing w:line="360" w:lineRule="auto"/>
        <w:ind w:right="2"/>
        <w:jc w:val="both"/>
        <w:rPr>
          <w:b/>
          <w:bCs/>
          <w:color w:val="000000" w:themeColor="text1"/>
          <w:szCs w:val="28"/>
        </w:rPr>
      </w:pPr>
      <w:r w:rsidRPr="00EA6E46">
        <w:rPr>
          <w:color w:val="000000" w:themeColor="text1"/>
          <w:szCs w:val="28"/>
        </w:rPr>
        <w:t>Đơn vị yêu cầu báo giá:</w:t>
      </w:r>
    </w:p>
    <w:p w14:paraId="0C227D55" w14:textId="406CAA3C" w:rsidR="00B278EA" w:rsidRPr="00EA6E46" w:rsidRDefault="00B278EA" w:rsidP="004E02B4">
      <w:pPr>
        <w:pStyle w:val="ListParagraph"/>
        <w:numPr>
          <w:ilvl w:val="1"/>
          <w:numId w:val="37"/>
        </w:numPr>
        <w:tabs>
          <w:tab w:val="left" w:pos="1620"/>
        </w:tabs>
        <w:spacing w:line="360" w:lineRule="auto"/>
        <w:ind w:left="0" w:right="2" w:firstLine="1260"/>
        <w:jc w:val="both"/>
        <w:rPr>
          <w:b/>
          <w:bCs/>
          <w:color w:val="000000" w:themeColor="text1"/>
          <w:szCs w:val="28"/>
        </w:rPr>
      </w:pPr>
      <w:r w:rsidRPr="00EA6E46">
        <w:rPr>
          <w:color w:val="000000" w:themeColor="text1"/>
          <w:szCs w:val="28"/>
        </w:rPr>
        <w:t>Bệnh viện Đa khoa Khu vực Cai Lậy. Địa chỉ: Số 398,</w:t>
      </w:r>
      <w:r w:rsidR="00D5605E" w:rsidRPr="00EA6E46">
        <w:rPr>
          <w:color w:val="000000" w:themeColor="text1"/>
          <w:szCs w:val="28"/>
        </w:rPr>
        <w:t xml:space="preserve"> đường</w:t>
      </w:r>
      <w:r w:rsidRPr="00EA6E46">
        <w:rPr>
          <w:color w:val="000000" w:themeColor="text1"/>
          <w:szCs w:val="28"/>
        </w:rPr>
        <w:t xml:space="preserve"> Quốc lộ 1,</w:t>
      </w:r>
      <w:r w:rsidR="00D5605E" w:rsidRPr="00EA6E46">
        <w:rPr>
          <w:color w:val="000000" w:themeColor="text1"/>
          <w:szCs w:val="28"/>
        </w:rPr>
        <w:t xml:space="preserve"> khu phố 1,</w:t>
      </w:r>
      <w:r w:rsidRPr="00EA6E46">
        <w:rPr>
          <w:color w:val="000000" w:themeColor="text1"/>
          <w:szCs w:val="28"/>
        </w:rPr>
        <w:t xml:space="preserve"> Phường 4, Thị xã Cai Lậy, tỉnh Tiền Giang.</w:t>
      </w:r>
    </w:p>
    <w:p w14:paraId="082BAA84" w14:textId="68704707" w:rsidR="006E2170" w:rsidRPr="00EA6E46" w:rsidRDefault="006E2170" w:rsidP="004E02B4">
      <w:pPr>
        <w:pStyle w:val="ListParagraph"/>
        <w:numPr>
          <w:ilvl w:val="0"/>
          <w:numId w:val="37"/>
        </w:numPr>
        <w:spacing w:line="360" w:lineRule="auto"/>
        <w:ind w:right="2"/>
        <w:jc w:val="both"/>
        <w:rPr>
          <w:b/>
          <w:bCs/>
          <w:color w:val="000000" w:themeColor="text1"/>
          <w:szCs w:val="28"/>
        </w:rPr>
      </w:pPr>
      <w:r w:rsidRPr="00EA6E46">
        <w:rPr>
          <w:color w:val="000000" w:themeColor="text1"/>
          <w:szCs w:val="28"/>
        </w:rPr>
        <w:t>Thông tin liên hệ của bộ phận chịu trách nhiệm tiếp nhận báo giá:</w:t>
      </w:r>
    </w:p>
    <w:p w14:paraId="5E12606F" w14:textId="02843117" w:rsidR="006E2170" w:rsidRPr="00EA6E46" w:rsidRDefault="006E2170" w:rsidP="004E02B4">
      <w:pPr>
        <w:pStyle w:val="ListParagraph"/>
        <w:numPr>
          <w:ilvl w:val="1"/>
          <w:numId w:val="37"/>
        </w:numPr>
        <w:tabs>
          <w:tab w:val="left" w:pos="1620"/>
        </w:tabs>
        <w:spacing w:line="360" w:lineRule="auto"/>
        <w:ind w:left="0" w:right="2" w:firstLine="1260"/>
        <w:jc w:val="both"/>
        <w:rPr>
          <w:b/>
          <w:bCs/>
          <w:color w:val="000000" w:themeColor="text1"/>
          <w:szCs w:val="28"/>
        </w:rPr>
      </w:pPr>
      <w:r w:rsidRPr="00EA6E46">
        <w:rPr>
          <w:color w:val="000000" w:themeColor="text1"/>
          <w:szCs w:val="28"/>
        </w:rPr>
        <w:t xml:space="preserve">Phòng Công nghệ thông tin. Số điện thoại: </w:t>
      </w:r>
      <w:r w:rsidR="00FA1CFD" w:rsidRPr="00EA6E46">
        <w:rPr>
          <w:color w:val="000000" w:themeColor="text1"/>
          <w:szCs w:val="28"/>
        </w:rPr>
        <w:t>02733 710 072</w:t>
      </w:r>
      <w:r w:rsidR="00A2653E" w:rsidRPr="00EA6E46">
        <w:rPr>
          <w:color w:val="000000" w:themeColor="text1"/>
          <w:szCs w:val="28"/>
        </w:rPr>
        <w:t>.</w:t>
      </w:r>
    </w:p>
    <w:p w14:paraId="1543B645" w14:textId="5A7BCE05" w:rsidR="00FE6DBC" w:rsidRPr="00EA6E46" w:rsidRDefault="00CA1204" w:rsidP="004E02B4">
      <w:pPr>
        <w:pStyle w:val="ListParagraph"/>
        <w:numPr>
          <w:ilvl w:val="0"/>
          <w:numId w:val="37"/>
        </w:numPr>
        <w:spacing w:line="360" w:lineRule="auto"/>
        <w:ind w:right="2"/>
        <w:jc w:val="both"/>
        <w:rPr>
          <w:b/>
          <w:bCs/>
          <w:color w:val="000000" w:themeColor="text1"/>
          <w:szCs w:val="28"/>
        </w:rPr>
      </w:pPr>
      <w:r w:rsidRPr="00EA6E46">
        <w:rPr>
          <w:color w:val="000000" w:themeColor="text1"/>
          <w:szCs w:val="28"/>
        </w:rPr>
        <w:t>Cách thức tiếp nhận báo giá:</w:t>
      </w:r>
    </w:p>
    <w:p w14:paraId="0AFDC77E" w14:textId="4FD57D4C" w:rsidR="00A36B7B" w:rsidRPr="00EA6E46" w:rsidRDefault="00CA1204" w:rsidP="00A61C68">
      <w:pPr>
        <w:pStyle w:val="ListParagraph"/>
        <w:numPr>
          <w:ilvl w:val="1"/>
          <w:numId w:val="37"/>
        </w:numPr>
        <w:tabs>
          <w:tab w:val="left" w:pos="1620"/>
        </w:tabs>
        <w:spacing w:line="360" w:lineRule="auto"/>
        <w:ind w:left="0" w:right="2" w:firstLine="1260"/>
        <w:jc w:val="both"/>
        <w:rPr>
          <w:b/>
          <w:bCs/>
          <w:color w:val="000000" w:themeColor="text1"/>
          <w:szCs w:val="28"/>
        </w:rPr>
      </w:pPr>
      <w:r w:rsidRPr="00EA6E46">
        <w:rPr>
          <w:color w:val="000000" w:themeColor="text1"/>
          <w:szCs w:val="28"/>
        </w:rPr>
        <w:t xml:space="preserve">Nhận trực tiếp tại Bệnh viện Đa khoa khu vực Cai Lậy (Phòng </w:t>
      </w:r>
      <w:r w:rsidR="00B646D0" w:rsidRPr="00EA6E46">
        <w:rPr>
          <w:color w:val="000000" w:themeColor="text1"/>
          <w:szCs w:val="28"/>
        </w:rPr>
        <w:t>Công nghệ thông tin</w:t>
      </w:r>
      <w:r w:rsidRPr="00EA6E46">
        <w:rPr>
          <w:color w:val="000000" w:themeColor="text1"/>
          <w:szCs w:val="28"/>
        </w:rPr>
        <w:t>), địa chỉ: Số 398,</w:t>
      </w:r>
      <w:r w:rsidR="00D5605E" w:rsidRPr="00EA6E46">
        <w:rPr>
          <w:color w:val="000000" w:themeColor="text1"/>
          <w:szCs w:val="28"/>
        </w:rPr>
        <w:t xml:space="preserve"> đường</w:t>
      </w:r>
      <w:r w:rsidRPr="00EA6E46">
        <w:rPr>
          <w:color w:val="000000" w:themeColor="text1"/>
          <w:szCs w:val="28"/>
        </w:rPr>
        <w:t xml:space="preserve"> Quốc lộ 1,</w:t>
      </w:r>
      <w:r w:rsidR="00D5605E" w:rsidRPr="00EA6E46">
        <w:rPr>
          <w:color w:val="000000" w:themeColor="text1"/>
          <w:szCs w:val="28"/>
        </w:rPr>
        <w:t xml:space="preserve"> khu phố 1,</w:t>
      </w:r>
      <w:r w:rsidRPr="00EA6E46">
        <w:rPr>
          <w:color w:val="000000" w:themeColor="text1"/>
          <w:szCs w:val="28"/>
        </w:rPr>
        <w:t xml:space="preserve"> Phường 4, Thị xã Cai Lậy, tỉnh Tiền Giang</w:t>
      </w:r>
      <w:r w:rsidR="00B77623" w:rsidRPr="00EA6E46">
        <w:rPr>
          <w:color w:val="000000" w:themeColor="text1"/>
          <w:szCs w:val="28"/>
        </w:rPr>
        <w:t xml:space="preserve"> vào giờ hành chánh các ngày trong tuần từ thứ hai đến thứ sáu.</w:t>
      </w:r>
      <w:r w:rsidR="00322163" w:rsidRPr="00EA6E46">
        <w:rPr>
          <w:color w:val="000000" w:themeColor="text1"/>
          <w:szCs w:val="28"/>
        </w:rPr>
        <w:t xml:space="preserve"> Báo giá được để vào phong bì niêm phong và đóng dấu giáp lai. Ngoài bìa thư ghi rõ: “Báo giá </w:t>
      </w:r>
      <w:r w:rsidR="009344D7" w:rsidRPr="00EA6E46">
        <w:rPr>
          <w:color w:val="000000" w:themeColor="text1"/>
          <w:szCs w:val="28"/>
        </w:rPr>
        <w:t xml:space="preserve">Mua sắm </w:t>
      </w:r>
      <w:r w:rsidR="00314C62" w:rsidRPr="00EA6E46">
        <w:rPr>
          <w:color w:val="000000" w:themeColor="text1"/>
          <w:szCs w:val="28"/>
        </w:rPr>
        <w:t>bảng điện tử LED</w:t>
      </w:r>
      <w:r w:rsidR="00322163" w:rsidRPr="00EA6E46">
        <w:rPr>
          <w:color w:val="000000" w:themeColor="text1"/>
          <w:szCs w:val="28"/>
        </w:rPr>
        <w:t>”.</w:t>
      </w:r>
    </w:p>
    <w:p w14:paraId="4695ABC6" w14:textId="52BAF734" w:rsidR="00FE12AC" w:rsidRPr="00EA6E46" w:rsidRDefault="00FE12AC" w:rsidP="004E02B4">
      <w:pPr>
        <w:pStyle w:val="ListParagraph"/>
        <w:numPr>
          <w:ilvl w:val="0"/>
          <w:numId w:val="37"/>
        </w:numPr>
        <w:spacing w:line="360" w:lineRule="auto"/>
        <w:ind w:right="2"/>
        <w:jc w:val="both"/>
        <w:rPr>
          <w:color w:val="000000" w:themeColor="text1"/>
          <w:szCs w:val="28"/>
        </w:rPr>
      </w:pPr>
      <w:r w:rsidRPr="00EA6E46">
        <w:rPr>
          <w:color w:val="000000" w:themeColor="text1"/>
          <w:szCs w:val="28"/>
        </w:rPr>
        <w:t>Thời hạn tiếp nhận báo giá:</w:t>
      </w:r>
    </w:p>
    <w:p w14:paraId="49AE4904" w14:textId="18C0BF7F" w:rsidR="00FE12AC" w:rsidRPr="00EA6E46" w:rsidRDefault="00016348" w:rsidP="004E02B4">
      <w:pPr>
        <w:pStyle w:val="ListParagraph"/>
        <w:numPr>
          <w:ilvl w:val="1"/>
          <w:numId w:val="37"/>
        </w:numPr>
        <w:tabs>
          <w:tab w:val="left" w:pos="1620"/>
        </w:tabs>
        <w:spacing w:line="360" w:lineRule="auto"/>
        <w:ind w:left="0" w:right="2" w:firstLine="1260"/>
        <w:jc w:val="both"/>
        <w:rPr>
          <w:color w:val="000000" w:themeColor="text1"/>
          <w:szCs w:val="28"/>
        </w:rPr>
      </w:pPr>
      <w:r w:rsidRPr="00EA6E46">
        <w:rPr>
          <w:color w:val="000000" w:themeColor="text1"/>
          <w:szCs w:val="28"/>
        </w:rPr>
        <w:t>Trong thời gian 1</w:t>
      </w:r>
      <w:r w:rsidR="0007425C" w:rsidRPr="00EA6E46">
        <w:rPr>
          <w:color w:val="000000" w:themeColor="text1"/>
          <w:szCs w:val="28"/>
        </w:rPr>
        <w:t>5</w:t>
      </w:r>
      <w:r w:rsidRPr="00EA6E46">
        <w:rPr>
          <w:color w:val="000000" w:themeColor="text1"/>
          <w:szCs w:val="28"/>
        </w:rPr>
        <w:t xml:space="preserve"> ngày, t</w:t>
      </w:r>
      <w:r w:rsidR="00FE12AC" w:rsidRPr="00EA6E46">
        <w:rPr>
          <w:color w:val="000000" w:themeColor="text1"/>
          <w:szCs w:val="28"/>
        </w:rPr>
        <w:t>ừ ngày</w:t>
      </w:r>
      <w:r w:rsidR="00A10421" w:rsidRPr="00EA6E46">
        <w:rPr>
          <w:color w:val="000000" w:themeColor="text1"/>
          <w:szCs w:val="28"/>
        </w:rPr>
        <w:t xml:space="preserve"> thông </w:t>
      </w:r>
      <w:r w:rsidRPr="00EA6E46">
        <w:rPr>
          <w:color w:val="000000" w:themeColor="text1"/>
          <w:szCs w:val="28"/>
        </w:rPr>
        <w:t>tin đăng tải thành công</w:t>
      </w:r>
      <w:r w:rsidR="00A523C8" w:rsidRPr="00EA6E46">
        <w:rPr>
          <w:color w:val="000000" w:themeColor="text1"/>
          <w:szCs w:val="28"/>
        </w:rPr>
        <w:t>.</w:t>
      </w:r>
      <w:r w:rsidR="00803F97" w:rsidRPr="00EA6E46">
        <w:rPr>
          <w:color w:val="000000" w:themeColor="text1"/>
          <w:szCs w:val="28"/>
        </w:rPr>
        <w:t xml:space="preserve"> Các báo giá nhận sau thời điểm nêu trên sẽ không được xem xét.</w:t>
      </w:r>
    </w:p>
    <w:p w14:paraId="77965B7A" w14:textId="448A2FC1" w:rsidR="00152C24" w:rsidRPr="00EA6E46" w:rsidRDefault="00152C24" w:rsidP="004E02B4">
      <w:pPr>
        <w:pStyle w:val="ListParagraph"/>
        <w:numPr>
          <w:ilvl w:val="0"/>
          <w:numId w:val="37"/>
        </w:numPr>
        <w:spacing w:line="360" w:lineRule="auto"/>
        <w:ind w:right="2"/>
        <w:rPr>
          <w:color w:val="000000" w:themeColor="text1"/>
          <w:szCs w:val="28"/>
        </w:rPr>
      </w:pPr>
      <w:r w:rsidRPr="00EA6E46">
        <w:rPr>
          <w:color w:val="000000" w:themeColor="text1"/>
          <w:szCs w:val="28"/>
        </w:rPr>
        <w:t>Thời hạn hiệu lực của báo giá:</w:t>
      </w:r>
      <w:r w:rsidR="001D3B38" w:rsidRPr="00EA6E46">
        <w:rPr>
          <w:color w:val="000000" w:themeColor="text1"/>
          <w:szCs w:val="28"/>
        </w:rPr>
        <w:t xml:space="preserve"> </w:t>
      </w:r>
      <w:r w:rsidR="004F1A54" w:rsidRPr="00EA6E46">
        <w:rPr>
          <w:color w:val="000000" w:themeColor="text1"/>
          <w:szCs w:val="28"/>
        </w:rPr>
        <w:t>9</w:t>
      </w:r>
      <w:r w:rsidR="00FD3760" w:rsidRPr="00EA6E46">
        <w:rPr>
          <w:color w:val="000000" w:themeColor="text1"/>
          <w:szCs w:val="28"/>
        </w:rPr>
        <w:t>0</w:t>
      </w:r>
      <w:r w:rsidRPr="00EA6E46">
        <w:rPr>
          <w:color w:val="000000" w:themeColor="text1"/>
          <w:szCs w:val="28"/>
        </w:rPr>
        <w:t xml:space="preserve"> ngày, kể từ ngày</w:t>
      </w:r>
      <w:r w:rsidR="00464E26" w:rsidRPr="00EA6E46">
        <w:rPr>
          <w:color w:val="000000" w:themeColor="text1"/>
          <w:szCs w:val="28"/>
        </w:rPr>
        <w:t xml:space="preserve"> báo giá.</w:t>
      </w:r>
    </w:p>
    <w:p w14:paraId="1F4C28A5" w14:textId="4E9D94BD" w:rsidR="00B278EA" w:rsidRPr="00EA6E46" w:rsidRDefault="006B40D2" w:rsidP="004E02B4">
      <w:pPr>
        <w:pStyle w:val="ListParagraph"/>
        <w:numPr>
          <w:ilvl w:val="0"/>
          <w:numId w:val="36"/>
        </w:numPr>
        <w:spacing w:line="360" w:lineRule="auto"/>
        <w:ind w:right="2"/>
        <w:jc w:val="both"/>
        <w:rPr>
          <w:b/>
          <w:bCs/>
          <w:color w:val="000000" w:themeColor="text1"/>
          <w:szCs w:val="28"/>
        </w:rPr>
      </w:pPr>
      <w:r w:rsidRPr="00EA6E46">
        <w:rPr>
          <w:b/>
          <w:bCs/>
          <w:color w:val="000000" w:themeColor="text1"/>
          <w:szCs w:val="28"/>
        </w:rPr>
        <w:t>Nội dung yêu cầu báo giá</w:t>
      </w:r>
    </w:p>
    <w:p w14:paraId="4FBD735A" w14:textId="52EEEA90" w:rsidR="003432D3" w:rsidRPr="00EA6E46" w:rsidRDefault="00D603DB" w:rsidP="004E02B4">
      <w:pPr>
        <w:tabs>
          <w:tab w:val="left" w:pos="1260"/>
        </w:tabs>
        <w:spacing w:line="360" w:lineRule="auto"/>
        <w:ind w:right="2"/>
        <w:jc w:val="both"/>
        <w:rPr>
          <w:color w:val="000000" w:themeColor="text1"/>
          <w:szCs w:val="28"/>
        </w:rPr>
      </w:pPr>
      <w:r w:rsidRPr="00EA6E46">
        <w:rPr>
          <w:color w:val="000000" w:themeColor="text1"/>
          <w:szCs w:val="28"/>
        </w:rPr>
        <w:tab/>
      </w:r>
      <w:r w:rsidR="00B90E38" w:rsidRPr="00EA6E46">
        <w:rPr>
          <w:color w:val="000000" w:themeColor="text1"/>
          <w:szCs w:val="28"/>
        </w:rPr>
        <w:t xml:space="preserve">Danh mục </w:t>
      </w:r>
      <w:r w:rsidRPr="00EA6E46">
        <w:rPr>
          <w:color w:val="000000" w:themeColor="text1"/>
          <w:szCs w:val="28"/>
        </w:rPr>
        <w:t>hàng hóa</w:t>
      </w:r>
      <w:r w:rsidR="00443C57" w:rsidRPr="00EA6E46">
        <w:rPr>
          <w:color w:val="000000" w:themeColor="text1"/>
          <w:szCs w:val="28"/>
        </w:rPr>
        <w:t>:</w:t>
      </w:r>
      <w:r w:rsidR="002F7B8A" w:rsidRPr="00EA6E46">
        <w:rPr>
          <w:color w:val="000000" w:themeColor="text1"/>
          <w:szCs w:val="28"/>
        </w:rPr>
        <w:t xml:space="preserve"> gồm </w:t>
      </w:r>
      <w:r w:rsidR="00A61C68" w:rsidRPr="00EA6E46">
        <w:rPr>
          <w:color w:val="000000" w:themeColor="text1"/>
          <w:szCs w:val="28"/>
        </w:rPr>
        <w:t>02</w:t>
      </w:r>
      <w:r w:rsidR="002F7B8A" w:rsidRPr="00EA6E46">
        <w:rPr>
          <w:color w:val="000000" w:themeColor="text1"/>
          <w:szCs w:val="28"/>
        </w:rPr>
        <w:t xml:space="preserve"> khoản,</w:t>
      </w:r>
      <w:r w:rsidR="007B1699" w:rsidRPr="00EA6E46">
        <w:rPr>
          <w:color w:val="000000" w:themeColor="text1"/>
          <w:szCs w:val="28"/>
        </w:rPr>
        <w:t xml:space="preserve"> chi tiết được đính kèm theo </w:t>
      </w:r>
      <w:r w:rsidR="004C17C6" w:rsidRPr="00EA6E46">
        <w:rPr>
          <w:color w:val="000000" w:themeColor="text1"/>
          <w:szCs w:val="28"/>
        </w:rPr>
        <w:t xml:space="preserve">Danh mục </w:t>
      </w:r>
      <w:r w:rsidRPr="00EA6E46">
        <w:rPr>
          <w:color w:val="000000" w:themeColor="text1"/>
          <w:szCs w:val="28"/>
        </w:rPr>
        <w:t>hàng hóa</w:t>
      </w:r>
      <w:r w:rsidR="00C24DC4" w:rsidRPr="00EA6E46">
        <w:rPr>
          <w:color w:val="000000" w:themeColor="text1"/>
          <w:szCs w:val="28"/>
        </w:rPr>
        <w:t>, dịch vụ.</w:t>
      </w:r>
      <w:r w:rsidR="003432D3" w:rsidRPr="00EA6E46">
        <w:rPr>
          <w:color w:val="000000" w:themeColor="text1"/>
          <w:szCs w:val="28"/>
        </w:rPr>
        <w:tab/>
      </w:r>
    </w:p>
    <w:p w14:paraId="32A97759" w14:textId="65686AE7" w:rsidR="00DA648D" w:rsidRPr="00822AC0" w:rsidRDefault="004D1424" w:rsidP="004D1424">
      <w:pPr>
        <w:tabs>
          <w:tab w:val="left" w:pos="1260"/>
        </w:tabs>
        <w:spacing w:line="360" w:lineRule="auto"/>
        <w:ind w:right="2" w:firstLine="1134"/>
        <w:jc w:val="both"/>
        <w:rPr>
          <w:color w:val="000000" w:themeColor="text1"/>
          <w:szCs w:val="28"/>
        </w:rPr>
      </w:pPr>
      <w:r w:rsidRPr="00822AC0">
        <w:rPr>
          <w:color w:val="000000" w:themeColor="text1"/>
          <w:szCs w:val="28"/>
        </w:rPr>
        <w:lastRenderedPageBreak/>
        <w:t>Cung cấp CO</w:t>
      </w:r>
      <w:r w:rsidR="0058688F" w:rsidRPr="00822AC0">
        <w:rPr>
          <w:color w:val="000000" w:themeColor="text1"/>
          <w:szCs w:val="28"/>
        </w:rPr>
        <w:t xml:space="preserve"> và </w:t>
      </w:r>
      <w:r w:rsidR="003D7808" w:rsidRPr="00822AC0">
        <w:rPr>
          <w:color w:val="000000" w:themeColor="text1"/>
          <w:szCs w:val="28"/>
        </w:rPr>
        <w:t>tờ khai hải quan</w:t>
      </w:r>
      <w:r w:rsidR="009F4D21" w:rsidRPr="00822AC0">
        <w:rPr>
          <w:color w:val="000000" w:themeColor="text1"/>
          <w:szCs w:val="28"/>
        </w:rPr>
        <w:t xml:space="preserve"> đối với vật tư</w:t>
      </w:r>
      <w:r w:rsidR="0058688F" w:rsidRPr="00822AC0">
        <w:rPr>
          <w:color w:val="000000" w:themeColor="text1"/>
          <w:szCs w:val="28"/>
        </w:rPr>
        <w:t xml:space="preserve"> hoặc</w:t>
      </w:r>
      <w:r w:rsidR="009F4D21" w:rsidRPr="00822AC0">
        <w:rPr>
          <w:color w:val="000000" w:themeColor="text1"/>
          <w:szCs w:val="28"/>
        </w:rPr>
        <w:t xml:space="preserve"> linh kiện nếu là hàng nhập khẩu;</w:t>
      </w:r>
      <w:r w:rsidRPr="00822AC0">
        <w:rPr>
          <w:color w:val="000000" w:themeColor="text1"/>
          <w:szCs w:val="28"/>
        </w:rPr>
        <w:t xml:space="preserve"> CQ hoặc </w:t>
      </w:r>
      <w:r w:rsidR="009F4D21" w:rsidRPr="00822AC0">
        <w:rPr>
          <w:color w:val="000000" w:themeColor="text1"/>
          <w:szCs w:val="28"/>
        </w:rPr>
        <w:t>giấy chứng nhận chất lượng</w:t>
      </w:r>
      <w:r w:rsidR="004C28FF" w:rsidRPr="00822AC0">
        <w:rPr>
          <w:color w:val="000000" w:themeColor="text1"/>
          <w:szCs w:val="28"/>
        </w:rPr>
        <w:t xml:space="preserve"> hoặc giấy xuất xưởng</w:t>
      </w:r>
      <w:r w:rsidR="009F4D21" w:rsidRPr="00822AC0">
        <w:rPr>
          <w:color w:val="000000" w:themeColor="text1"/>
          <w:szCs w:val="28"/>
        </w:rPr>
        <w:t xml:space="preserve"> </w:t>
      </w:r>
      <w:r w:rsidRPr="00822AC0">
        <w:rPr>
          <w:color w:val="000000" w:themeColor="text1"/>
          <w:szCs w:val="28"/>
        </w:rPr>
        <w:t>và các giấy tờ</w:t>
      </w:r>
      <w:r w:rsidR="009F4D21" w:rsidRPr="00822AC0">
        <w:rPr>
          <w:color w:val="000000" w:themeColor="text1"/>
          <w:szCs w:val="28"/>
        </w:rPr>
        <w:t xml:space="preserve"> khác</w:t>
      </w:r>
      <w:r w:rsidRPr="00822AC0">
        <w:rPr>
          <w:color w:val="000000" w:themeColor="text1"/>
          <w:szCs w:val="28"/>
        </w:rPr>
        <w:t xml:space="preserve"> có liên quan (nếu có)</w:t>
      </w:r>
      <w:r w:rsidR="009F4D21" w:rsidRPr="00822AC0">
        <w:rPr>
          <w:color w:val="000000" w:themeColor="text1"/>
          <w:szCs w:val="28"/>
        </w:rPr>
        <w:t xml:space="preserve"> khi giao hàng</w:t>
      </w:r>
      <w:r w:rsidRPr="00822AC0">
        <w:rPr>
          <w:color w:val="000000" w:themeColor="text1"/>
          <w:szCs w:val="28"/>
        </w:rPr>
        <w:t>.</w:t>
      </w:r>
    </w:p>
    <w:p w14:paraId="6C1FDDB5" w14:textId="3836E75B" w:rsidR="00B36181" w:rsidRPr="00EA6E46" w:rsidRDefault="00D60418" w:rsidP="004E02B4">
      <w:pPr>
        <w:pStyle w:val="ListParagraph"/>
        <w:numPr>
          <w:ilvl w:val="0"/>
          <w:numId w:val="36"/>
        </w:numPr>
        <w:spacing w:line="360" w:lineRule="auto"/>
        <w:ind w:right="2"/>
        <w:jc w:val="both"/>
        <w:rPr>
          <w:b/>
          <w:bCs/>
          <w:color w:val="000000" w:themeColor="text1"/>
          <w:szCs w:val="28"/>
        </w:rPr>
      </w:pPr>
      <w:r w:rsidRPr="00EA6E46">
        <w:rPr>
          <w:b/>
          <w:bCs/>
          <w:color w:val="000000" w:themeColor="text1"/>
          <w:szCs w:val="28"/>
        </w:rPr>
        <w:t>Mẫu báo giá</w:t>
      </w:r>
    </w:p>
    <w:p w14:paraId="30BD3671" w14:textId="621DE3BC" w:rsidR="00833F15" w:rsidRPr="00EA6E46" w:rsidRDefault="005E4888" w:rsidP="00EC312E">
      <w:pPr>
        <w:pStyle w:val="ListParagraph"/>
        <w:numPr>
          <w:ilvl w:val="0"/>
          <w:numId w:val="35"/>
        </w:numPr>
        <w:spacing w:before="120" w:after="120" w:line="276" w:lineRule="auto"/>
        <w:ind w:left="0" w:firstLine="567"/>
        <w:jc w:val="both"/>
        <w:rPr>
          <w:color w:val="000000" w:themeColor="text1"/>
          <w:szCs w:val="28"/>
        </w:rPr>
      </w:pPr>
      <w:r w:rsidRPr="00EA6E46">
        <w:rPr>
          <w:color w:val="000000" w:themeColor="text1"/>
          <w:szCs w:val="28"/>
        </w:rPr>
        <w:t>Nếu Quý Công ty có cung cấp hàng hóa, thiết bị kể trên, đề nghị gửi báo giá theo mẫu bên dưới đây (đính kèm Mẫu báo giá), để đơn vị tiến hành lập hồ sơ mua sắm theo quy định.</w:t>
      </w:r>
    </w:p>
    <w:p w14:paraId="0E448CE0" w14:textId="77777777" w:rsidR="00BE7B6C" w:rsidRPr="00EA6E46" w:rsidRDefault="00BE7B6C" w:rsidP="00BF187E">
      <w:pPr>
        <w:spacing w:before="120" w:line="276" w:lineRule="auto"/>
        <w:ind w:firstLine="567"/>
        <w:jc w:val="both"/>
        <w:rPr>
          <w:color w:val="000000" w:themeColor="text1"/>
          <w:szCs w:val="28"/>
        </w:rPr>
      </w:pPr>
      <w:r w:rsidRPr="00EA6E46">
        <w:rPr>
          <w:color w:val="000000" w:themeColor="text1"/>
          <w:szCs w:val="28"/>
        </w:rPr>
        <w:t>Trân trọng cảm ơn./.</w:t>
      </w:r>
    </w:p>
    <w:p w14:paraId="75C193B2" w14:textId="77777777" w:rsidR="006047C1" w:rsidRPr="00EA6E46" w:rsidRDefault="006047C1" w:rsidP="00BE7B6C">
      <w:pPr>
        <w:spacing w:before="120"/>
        <w:ind w:firstLine="709"/>
        <w:jc w:val="both"/>
        <w:rPr>
          <w:color w:val="000000" w:themeColor="text1"/>
          <w:sz w:val="16"/>
          <w:szCs w:val="28"/>
        </w:rPr>
      </w:pPr>
    </w:p>
    <w:tbl>
      <w:tblPr>
        <w:tblW w:w="0" w:type="auto"/>
        <w:tblLook w:val="04A0" w:firstRow="1" w:lastRow="0" w:firstColumn="1" w:lastColumn="0" w:noHBand="0" w:noVBand="1"/>
      </w:tblPr>
      <w:tblGrid>
        <w:gridCol w:w="3936"/>
        <w:gridCol w:w="5354"/>
      </w:tblGrid>
      <w:tr w:rsidR="00BB2004" w:rsidRPr="00EA6E46" w14:paraId="49129A49" w14:textId="77777777" w:rsidTr="009B1E8C">
        <w:trPr>
          <w:trHeight w:val="805"/>
        </w:trPr>
        <w:tc>
          <w:tcPr>
            <w:tcW w:w="3936" w:type="dxa"/>
            <w:shd w:val="clear" w:color="auto" w:fill="auto"/>
          </w:tcPr>
          <w:p w14:paraId="1C6A5B0F" w14:textId="77777777" w:rsidR="00BE7B6C" w:rsidRPr="00EA6E46" w:rsidRDefault="00BE7B6C" w:rsidP="008F67CA">
            <w:pPr>
              <w:rPr>
                <w:rFonts w:eastAsia="Times New Roman"/>
                <w:b/>
                <w:i/>
                <w:color w:val="000000" w:themeColor="text1"/>
                <w:sz w:val="24"/>
                <w:lang w:val="sv-SE"/>
              </w:rPr>
            </w:pPr>
            <w:r w:rsidRPr="00EA6E46">
              <w:rPr>
                <w:rFonts w:eastAsia="Times New Roman"/>
                <w:b/>
                <w:i/>
                <w:color w:val="000000" w:themeColor="text1"/>
                <w:sz w:val="24"/>
                <w:lang w:val="sv-SE"/>
              </w:rPr>
              <w:t>Nơi nhận:</w:t>
            </w:r>
          </w:p>
          <w:p w14:paraId="37341482" w14:textId="1A291C90" w:rsidR="00BE7B6C" w:rsidRPr="00EA6E46" w:rsidRDefault="00BE7B6C" w:rsidP="008F67CA">
            <w:pPr>
              <w:rPr>
                <w:rFonts w:eastAsia="Times New Roman"/>
                <w:color w:val="000000" w:themeColor="text1"/>
                <w:sz w:val="22"/>
                <w:lang w:val="sv-SE"/>
              </w:rPr>
            </w:pPr>
            <w:r w:rsidRPr="00EA6E46">
              <w:rPr>
                <w:rFonts w:eastAsia="Times New Roman"/>
                <w:color w:val="000000" w:themeColor="text1"/>
                <w:sz w:val="22"/>
                <w:lang w:val="sv-SE"/>
              </w:rPr>
              <w:t>- Như trên;</w:t>
            </w:r>
          </w:p>
          <w:p w14:paraId="27D48AD9" w14:textId="4DEDCD03" w:rsidR="008A6778" w:rsidRPr="00EA6E46" w:rsidRDefault="008A6778" w:rsidP="008F67CA">
            <w:pPr>
              <w:rPr>
                <w:rFonts w:eastAsia="Times New Roman"/>
                <w:color w:val="000000" w:themeColor="text1"/>
                <w:sz w:val="22"/>
                <w:lang w:val="sv-SE"/>
              </w:rPr>
            </w:pPr>
            <w:r w:rsidRPr="00EA6E46">
              <w:rPr>
                <w:rFonts w:eastAsia="Times New Roman"/>
                <w:color w:val="000000" w:themeColor="text1"/>
                <w:sz w:val="22"/>
                <w:lang w:val="sv-SE"/>
              </w:rPr>
              <w:t>- Phòng CNTT (để đăng tải)</w:t>
            </w:r>
          </w:p>
          <w:p w14:paraId="640392B2" w14:textId="74EB1DAA" w:rsidR="00BE7B6C" w:rsidRPr="00EA6E46" w:rsidRDefault="00EA2C98" w:rsidP="002C002B">
            <w:pPr>
              <w:rPr>
                <w:rFonts w:eastAsia="Times New Roman"/>
                <w:color w:val="000000" w:themeColor="text1"/>
                <w:sz w:val="22"/>
                <w:lang w:val="sv-SE"/>
              </w:rPr>
            </w:pPr>
            <w:r w:rsidRPr="00EA6E46">
              <w:rPr>
                <w:rFonts w:eastAsia="Times New Roman"/>
                <w:color w:val="000000" w:themeColor="text1"/>
                <w:sz w:val="22"/>
                <w:lang w:val="sv-SE"/>
              </w:rPr>
              <w:t xml:space="preserve">- </w:t>
            </w:r>
            <w:r w:rsidR="00BE7B6C" w:rsidRPr="00EA6E46">
              <w:rPr>
                <w:rFonts w:eastAsia="Times New Roman"/>
                <w:color w:val="000000" w:themeColor="text1"/>
                <w:sz w:val="22"/>
                <w:lang w:val="sv-SE"/>
              </w:rPr>
              <w:t>Lưu: VT</w:t>
            </w:r>
            <w:r w:rsidR="002B614E" w:rsidRPr="00EA6E46">
              <w:rPr>
                <w:rFonts w:eastAsia="Times New Roman"/>
                <w:color w:val="000000" w:themeColor="text1"/>
                <w:sz w:val="22"/>
                <w:lang w:val="sv-SE"/>
              </w:rPr>
              <w:t>, HSMS (</w:t>
            </w:r>
            <w:r w:rsidR="002C002B" w:rsidRPr="00EA6E46">
              <w:rPr>
                <w:rFonts w:eastAsia="Times New Roman"/>
                <w:color w:val="000000" w:themeColor="text1"/>
                <w:sz w:val="22"/>
                <w:lang w:val="sv-SE"/>
              </w:rPr>
              <w:t>Minh</w:t>
            </w:r>
            <w:r w:rsidR="002B614E" w:rsidRPr="00EA6E46">
              <w:rPr>
                <w:rFonts w:eastAsia="Times New Roman"/>
                <w:color w:val="000000" w:themeColor="text1"/>
                <w:sz w:val="22"/>
                <w:lang w:val="sv-SE"/>
              </w:rPr>
              <w:t>).</w:t>
            </w:r>
          </w:p>
        </w:tc>
        <w:tc>
          <w:tcPr>
            <w:tcW w:w="5354" w:type="dxa"/>
            <w:shd w:val="clear" w:color="auto" w:fill="auto"/>
          </w:tcPr>
          <w:p w14:paraId="58FEB0D6" w14:textId="77777777" w:rsidR="00BE7B6C" w:rsidRPr="00EA6E46" w:rsidRDefault="00E53CA7" w:rsidP="00C05314">
            <w:pPr>
              <w:ind w:right="-147"/>
              <w:jc w:val="center"/>
              <w:rPr>
                <w:rFonts w:eastAsia="Times New Roman"/>
                <w:b/>
                <w:color w:val="000000" w:themeColor="text1"/>
                <w:szCs w:val="28"/>
                <w:lang w:val="sv-SE"/>
              </w:rPr>
            </w:pPr>
            <w:r w:rsidRPr="00EA6E46">
              <w:rPr>
                <w:rFonts w:eastAsia="Times New Roman"/>
                <w:b/>
                <w:color w:val="000000" w:themeColor="text1"/>
                <w:szCs w:val="28"/>
                <w:lang w:val="sv-SE"/>
              </w:rPr>
              <w:t>Q.</w:t>
            </w:r>
            <w:r w:rsidR="0043554C" w:rsidRPr="00EA6E46">
              <w:rPr>
                <w:rFonts w:eastAsia="Times New Roman"/>
                <w:b/>
                <w:color w:val="000000" w:themeColor="text1"/>
                <w:szCs w:val="28"/>
                <w:lang w:val="sv-SE"/>
              </w:rPr>
              <w:t xml:space="preserve"> GIÁM ĐỐC</w:t>
            </w:r>
          </w:p>
          <w:p w14:paraId="5C9833FB" w14:textId="77777777" w:rsidR="00BD3261" w:rsidRPr="00EA6E46" w:rsidRDefault="00BD3261" w:rsidP="00C05314">
            <w:pPr>
              <w:ind w:right="-147"/>
              <w:jc w:val="center"/>
              <w:rPr>
                <w:rFonts w:eastAsia="Times New Roman"/>
                <w:b/>
                <w:color w:val="000000" w:themeColor="text1"/>
                <w:szCs w:val="28"/>
                <w:lang w:val="sv-SE"/>
              </w:rPr>
            </w:pPr>
          </w:p>
          <w:p w14:paraId="1A98424F" w14:textId="77777777" w:rsidR="00BD3261" w:rsidRPr="00EA6E46" w:rsidRDefault="00BD3261" w:rsidP="00C05314">
            <w:pPr>
              <w:ind w:right="-147"/>
              <w:jc w:val="center"/>
              <w:rPr>
                <w:rFonts w:eastAsia="Times New Roman"/>
                <w:b/>
                <w:color w:val="000000" w:themeColor="text1"/>
                <w:szCs w:val="28"/>
                <w:lang w:val="sv-SE"/>
              </w:rPr>
            </w:pPr>
          </w:p>
          <w:p w14:paraId="205D9CE9" w14:textId="77777777" w:rsidR="00BD3261" w:rsidRPr="00EA6E46" w:rsidRDefault="00BD3261" w:rsidP="00C05314">
            <w:pPr>
              <w:ind w:right="-147"/>
              <w:jc w:val="center"/>
              <w:rPr>
                <w:rFonts w:eastAsia="Times New Roman"/>
                <w:b/>
                <w:color w:val="000000" w:themeColor="text1"/>
                <w:szCs w:val="28"/>
                <w:lang w:val="sv-SE"/>
              </w:rPr>
            </w:pPr>
          </w:p>
          <w:p w14:paraId="6E3EFB60" w14:textId="77777777" w:rsidR="004E02B4" w:rsidRPr="00EA6E46" w:rsidRDefault="004E02B4" w:rsidP="00C05314">
            <w:pPr>
              <w:ind w:right="-147"/>
              <w:jc w:val="center"/>
              <w:rPr>
                <w:rFonts w:eastAsia="Times New Roman"/>
                <w:b/>
                <w:color w:val="000000" w:themeColor="text1"/>
                <w:szCs w:val="28"/>
                <w:lang w:val="sv-SE"/>
              </w:rPr>
            </w:pPr>
          </w:p>
          <w:p w14:paraId="57B9238C" w14:textId="77777777" w:rsidR="004E02B4" w:rsidRPr="00EA6E46" w:rsidRDefault="004E02B4" w:rsidP="00C05314">
            <w:pPr>
              <w:ind w:right="-147"/>
              <w:jc w:val="center"/>
              <w:rPr>
                <w:rFonts w:eastAsia="Times New Roman"/>
                <w:b/>
                <w:color w:val="000000" w:themeColor="text1"/>
                <w:szCs w:val="28"/>
                <w:lang w:val="sv-SE"/>
              </w:rPr>
            </w:pPr>
          </w:p>
          <w:p w14:paraId="7680DFB2" w14:textId="4DF23256" w:rsidR="00BD3261" w:rsidRPr="00EA6E46" w:rsidRDefault="00BD3261" w:rsidP="00C10625">
            <w:pPr>
              <w:ind w:right="-147"/>
              <w:jc w:val="center"/>
              <w:rPr>
                <w:rFonts w:eastAsia="Times New Roman"/>
                <w:color w:val="000000" w:themeColor="text1"/>
                <w:szCs w:val="28"/>
                <w:lang w:val="sv-SE"/>
              </w:rPr>
            </w:pPr>
          </w:p>
        </w:tc>
      </w:tr>
    </w:tbl>
    <w:p w14:paraId="1F6F0AA6" w14:textId="345E4D01" w:rsidR="003375DC" w:rsidRPr="00EA6E46" w:rsidRDefault="003375DC" w:rsidP="003375DC">
      <w:pPr>
        <w:jc w:val="center"/>
        <w:rPr>
          <w:b/>
          <w:iCs/>
          <w:color w:val="000000" w:themeColor="text1"/>
          <w:sz w:val="6"/>
          <w:szCs w:val="28"/>
        </w:rPr>
      </w:pPr>
    </w:p>
    <w:p w14:paraId="57EF2A66" w14:textId="23F3541A" w:rsidR="00AB7E02" w:rsidRPr="00EA6E46" w:rsidRDefault="00AB7E02">
      <w:pPr>
        <w:rPr>
          <w:color w:val="000000" w:themeColor="text1"/>
          <w:szCs w:val="28"/>
        </w:rPr>
      </w:pPr>
      <w:r w:rsidRPr="00EA6E46">
        <w:rPr>
          <w:color w:val="000000" w:themeColor="text1"/>
          <w:szCs w:val="28"/>
        </w:rPr>
        <w:br w:type="page"/>
      </w:r>
    </w:p>
    <w:p w14:paraId="6D5D250F" w14:textId="77777777" w:rsidR="004C71BE" w:rsidRPr="00EA6E46" w:rsidRDefault="004C71BE" w:rsidP="00CF2289">
      <w:pPr>
        <w:jc w:val="center"/>
        <w:rPr>
          <w:color w:val="000000" w:themeColor="text1"/>
          <w:szCs w:val="28"/>
        </w:rPr>
        <w:sectPr w:rsidR="004C71BE" w:rsidRPr="00EA6E46" w:rsidSect="00D639FE">
          <w:type w:val="continuous"/>
          <w:pgSz w:w="11909" w:h="16834" w:code="9"/>
          <w:pgMar w:top="1134" w:right="1134" w:bottom="1134" w:left="1701" w:header="284" w:footer="284" w:gutter="0"/>
          <w:cols w:space="720"/>
          <w:docGrid w:linePitch="381"/>
        </w:sectPr>
      </w:pPr>
    </w:p>
    <w:p w14:paraId="2BC9254B" w14:textId="5B001E50" w:rsidR="008A15D8" w:rsidRPr="00EA6E46" w:rsidRDefault="006706EC" w:rsidP="0057329F">
      <w:pPr>
        <w:jc w:val="center"/>
        <w:rPr>
          <w:b/>
          <w:color w:val="000000" w:themeColor="text1"/>
          <w:szCs w:val="28"/>
        </w:rPr>
      </w:pPr>
      <w:r w:rsidRPr="00EA6E46">
        <w:rPr>
          <w:b/>
          <w:color w:val="000000" w:themeColor="text1"/>
          <w:szCs w:val="28"/>
        </w:rPr>
        <w:lastRenderedPageBreak/>
        <w:t xml:space="preserve">DANH MỤC </w:t>
      </w:r>
      <w:r w:rsidR="007059F1" w:rsidRPr="00EA6E46">
        <w:rPr>
          <w:b/>
          <w:color w:val="000000" w:themeColor="text1"/>
          <w:szCs w:val="28"/>
        </w:rPr>
        <w:t>HÀNG HÓA</w:t>
      </w:r>
      <w:r w:rsidR="00E54EB1" w:rsidRPr="00EA6E46">
        <w:rPr>
          <w:b/>
          <w:color w:val="000000" w:themeColor="text1"/>
          <w:szCs w:val="28"/>
        </w:rPr>
        <w:t>, DỊCH VỤ</w:t>
      </w:r>
    </w:p>
    <w:p w14:paraId="50076738" w14:textId="285099BE" w:rsidR="008A15D8" w:rsidRPr="00EA6E46" w:rsidRDefault="003815B9" w:rsidP="00E16FED">
      <w:pPr>
        <w:jc w:val="center"/>
        <w:rPr>
          <w:rFonts w:eastAsia="Times New Roman"/>
          <w:i/>
          <w:color w:val="000000" w:themeColor="text1"/>
          <w:szCs w:val="28"/>
        </w:rPr>
      </w:pPr>
      <w:r w:rsidRPr="00EA6E46">
        <w:rPr>
          <w:rFonts w:eastAsia="Times New Roman"/>
          <w:i/>
          <w:color w:val="000000" w:themeColor="text1"/>
          <w:szCs w:val="28"/>
        </w:rPr>
        <w:t xml:space="preserve">(Kèm theo công văn số </w:t>
      </w:r>
      <w:r w:rsidR="00B65C72">
        <w:rPr>
          <w:rFonts w:eastAsia="Times New Roman"/>
          <w:i/>
          <w:color w:val="000000" w:themeColor="text1"/>
          <w:szCs w:val="28"/>
        </w:rPr>
        <w:t>429</w:t>
      </w:r>
      <w:r w:rsidRPr="00EA6E46">
        <w:rPr>
          <w:rFonts w:eastAsia="Times New Roman"/>
          <w:i/>
          <w:color w:val="000000" w:themeColor="text1"/>
          <w:szCs w:val="28"/>
        </w:rPr>
        <w:t xml:space="preserve">/BVĐKCL-CNTT ngày </w:t>
      </w:r>
      <w:r w:rsidR="00B65C72">
        <w:rPr>
          <w:rFonts w:eastAsia="Times New Roman"/>
          <w:i/>
          <w:color w:val="000000" w:themeColor="text1"/>
          <w:szCs w:val="28"/>
        </w:rPr>
        <w:t>20</w:t>
      </w:r>
      <w:r w:rsidR="00B80B2A" w:rsidRPr="00EA6E46">
        <w:rPr>
          <w:rFonts w:eastAsia="Times New Roman"/>
          <w:i/>
          <w:color w:val="000000" w:themeColor="text1"/>
          <w:szCs w:val="28"/>
        </w:rPr>
        <w:t xml:space="preserve"> </w:t>
      </w:r>
      <w:r w:rsidRPr="00EA6E46">
        <w:rPr>
          <w:rFonts w:eastAsia="Times New Roman"/>
          <w:i/>
          <w:color w:val="000000" w:themeColor="text1"/>
          <w:szCs w:val="28"/>
        </w:rPr>
        <w:t>tháng</w:t>
      </w:r>
      <w:r w:rsidR="00B65C72">
        <w:rPr>
          <w:rFonts w:eastAsia="Times New Roman"/>
          <w:i/>
          <w:color w:val="000000" w:themeColor="text1"/>
          <w:szCs w:val="28"/>
        </w:rPr>
        <w:t xml:space="preserve"> 02</w:t>
      </w:r>
      <w:r w:rsidR="00B80B2A" w:rsidRPr="00EA6E46">
        <w:rPr>
          <w:rFonts w:eastAsia="Times New Roman"/>
          <w:i/>
          <w:color w:val="000000" w:themeColor="text1"/>
          <w:szCs w:val="28"/>
        </w:rPr>
        <w:t xml:space="preserve"> </w:t>
      </w:r>
      <w:r w:rsidRPr="00EA6E46">
        <w:rPr>
          <w:rFonts w:eastAsia="Times New Roman"/>
          <w:i/>
          <w:color w:val="000000" w:themeColor="text1"/>
          <w:szCs w:val="28"/>
        </w:rPr>
        <w:t>năm 202</w:t>
      </w:r>
      <w:r w:rsidR="004007F6" w:rsidRPr="00EA6E46">
        <w:rPr>
          <w:rFonts w:eastAsia="Times New Roman"/>
          <w:i/>
          <w:color w:val="000000" w:themeColor="text1"/>
          <w:szCs w:val="28"/>
        </w:rPr>
        <w:t>5</w:t>
      </w:r>
      <w:r w:rsidRPr="00EA6E46">
        <w:rPr>
          <w:rFonts w:eastAsia="Times New Roman"/>
          <w:i/>
          <w:color w:val="000000" w:themeColor="text1"/>
          <w:szCs w:val="28"/>
        </w:rPr>
        <w:t>)</w:t>
      </w:r>
    </w:p>
    <w:p w14:paraId="0F858CCC" w14:textId="77777777" w:rsidR="002625FA" w:rsidRPr="00EA6E46" w:rsidRDefault="002625FA" w:rsidP="00B52577">
      <w:pPr>
        <w:spacing w:after="120"/>
        <w:jc w:val="both"/>
        <w:rPr>
          <w:b/>
          <w:bCs/>
          <w:iCs/>
          <w:color w:val="000000" w:themeColor="text1"/>
          <w:szCs w:val="28"/>
        </w:rPr>
      </w:pPr>
    </w:p>
    <w:tbl>
      <w:tblPr>
        <w:tblW w:w="102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267"/>
        <w:gridCol w:w="5120"/>
        <w:gridCol w:w="863"/>
        <w:gridCol w:w="1015"/>
        <w:gridCol w:w="1382"/>
        <w:gridCol w:w="9"/>
      </w:tblGrid>
      <w:tr w:rsidR="00EA6E46" w:rsidRPr="00EA6E46" w14:paraId="61AAA491" w14:textId="77777777" w:rsidTr="00BE0D9B">
        <w:trPr>
          <w:gridAfter w:val="1"/>
          <w:wAfter w:w="9" w:type="dxa"/>
          <w:tblHeader/>
        </w:trPr>
        <w:tc>
          <w:tcPr>
            <w:tcW w:w="559" w:type="dxa"/>
            <w:shd w:val="clear" w:color="auto" w:fill="auto"/>
            <w:vAlign w:val="center"/>
          </w:tcPr>
          <w:p w14:paraId="0E1607B6" w14:textId="77777777" w:rsidR="00BE0D9B" w:rsidRPr="00EA6E46" w:rsidRDefault="00BE0D9B" w:rsidP="000A1C57">
            <w:pPr>
              <w:jc w:val="center"/>
              <w:rPr>
                <w:b/>
                <w:color w:val="000000" w:themeColor="text1"/>
                <w:sz w:val="26"/>
                <w:szCs w:val="26"/>
                <w:lang w:val="it-IT"/>
              </w:rPr>
            </w:pPr>
            <w:r w:rsidRPr="00EA6E46">
              <w:rPr>
                <w:b/>
                <w:color w:val="000000" w:themeColor="text1"/>
                <w:sz w:val="26"/>
                <w:szCs w:val="26"/>
                <w:lang w:val="it-IT"/>
              </w:rPr>
              <w:t>Stt</w:t>
            </w:r>
          </w:p>
        </w:tc>
        <w:tc>
          <w:tcPr>
            <w:tcW w:w="1267" w:type="dxa"/>
            <w:shd w:val="clear" w:color="auto" w:fill="auto"/>
            <w:vAlign w:val="center"/>
          </w:tcPr>
          <w:p w14:paraId="7E327993" w14:textId="77777777" w:rsidR="00BE0D9B" w:rsidRPr="00EA6E46" w:rsidRDefault="00BE0D9B" w:rsidP="000A1C57">
            <w:pPr>
              <w:jc w:val="center"/>
              <w:rPr>
                <w:b/>
                <w:color w:val="000000" w:themeColor="text1"/>
                <w:sz w:val="26"/>
                <w:szCs w:val="26"/>
                <w:lang w:val="it-IT"/>
              </w:rPr>
            </w:pPr>
            <w:r w:rsidRPr="00EA6E46">
              <w:rPr>
                <w:b/>
                <w:color w:val="000000" w:themeColor="text1"/>
                <w:sz w:val="26"/>
                <w:szCs w:val="26"/>
                <w:lang w:val="it-IT"/>
              </w:rPr>
              <w:t>Tên hàng hóa</w:t>
            </w:r>
          </w:p>
        </w:tc>
        <w:tc>
          <w:tcPr>
            <w:tcW w:w="5120" w:type="dxa"/>
            <w:shd w:val="clear" w:color="auto" w:fill="auto"/>
            <w:vAlign w:val="center"/>
          </w:tcPr>
          <w:p w14:paraId="716EFFE6" w14:textId="77777777" w:rsidR="00BE0D9B" w:rsidRPr="00EA6E46" w:rsidRDefault="00BE0D9B" w:rsidP="000A1C57">
            <w:pPr>
              <w:jc w:val="center"/>
              <w:rPr>
                <w:b/>
                <w:color w:val="000000" w:themeColor="text1"/>
                <w:sz w:val="26"/>
                <w:szCs w:val="26"/>
                <w:lang w:val="it-IT"/>
              </w:rPr>
            </w:pPr>
            <w:r w:rsidRPr="00EA6E46">
              <w:rPr>
                <w:b/>
                <w:color w:val="000000" w:themeColor="text1"/>
                <w:sz w:val="26"/>
                <w:szCs w:val="26"/>
                <w:lang w:val="it-IT"/>
              </w:rPr>
              <w:t>Thông số kỹ thuật và các thông tin liên quan thông số kỹ thuật</w:t>
            </w:r>
          </w:p>
        </w:tc>
        <w:tc>
          <w:tcPr>
            <w:tcW w:w="863" w:type="dxa"/>
            <w:shd w:val="clear" w:color="auto" w:fill="auto"/>
            <w:vAlign w:val="center"/>
          </w:tcPr>
          <w:p w14:paraId="4A5C125D" w14:textId="77777777" w:rsidR="00BE0D9B" w:rsidRPr="00EA6E46" w:rsidRDefault="00BE0D9B" w:rsidP="000A1C57">
            <w:pPr>
              <w:jc w:val="center"/>
              <w:rPr>
                <w:b/>
                <w:color w:val="000000" w:themeColor="text1"/>
                <w:sz w:val="26"/>
                <w:szCs w:val="26"/>
                <w:lang w:val="it-IT"/>
              </w:rPr>
            </w:pPr>
            <w:r w:rsidRPr="00EA6E46">
              <w:rPr>
                <w:b/>
                <w:color w:val="000000" w:themeColor="text1"/>
                <w:sz w:val="26"/>
                <w:szCs w:val="26"/>
                <w:lang w:val="it-IT"/>
              </w:rPr>
              <w:t>Số lượng</w:t>
            </w:r>
          </w:p>
        </w:tc>
        <w:tc>
          <w:tcPr>
            <w:tcW w:w="1015" w:type="dxa"/>
            <w:shd w:val="clear" w:color="auto" w:fill="auto"/>
            <w:vAlign w:val="center"/>
          </w:tcPr>
          <w:p w14:paraId="493964B5" w14:textId="77777777" w:rsidR="00BE0D9B" w:rsidRPr="00EA6E46" w:rsidRDefault="00BE0D9B" w:rsidP="000A1C57">
            <w:pPr>
              <w:jc w:val="center"/>
              <w:rPr>
                <w:b/>
                <w:color w:val="000000" w:themeColor="text1"/>
                <w:sz w:val="26"/>
                <w:szCs w:val="26"/>
                <w:lang w:val="it-IT"/>
              </w:rPr>
            </w:pPr>
            <w:r w:rsidRPr="00EA6E46">
              <w:rPr>
                <w:b/>
                <w:color w:val="000000" w:themeColor="text1"/>
                <w:sz w:val="26"/>
                <w:szCs w:val="26"/>
                <w:lang w:val="it-IT"/>
              </w:rPr>
              <w:t>Đơn vị tính</w:t>
            </w:r>
          </w:p>
        </w:tc>
        <w:tc>
          <w:tcPr>
            <w:tcW w:w="1382" w:type="dxa"/>
          </w:tcPr>
          <w:p w14:paraId="39D95550" w14:textId="77777777" w:rsidR="00BE0D9B" w:rsidRPr="00EA6E46" w:rsidRDefault="00BE0D9B" w:rsidP="000A1C57">
            <w:pPr>
              <w:jc w:val="center"/>
              <w:rPr>
                <w:b/>
                <w:color w:val="000000" w:themeColor="text1"/>
                <w:sz w:val="26"/>
                <w:szCs w:val="26"/>
                <w:lang w:val="it-IT"/>
              </w:rPr>
            </w:pPr>
            <w:r w:rsidRPr="00EA6E46">
              <w:rPr>
                <w:b/>
                <w:color w:val="000000" w:themeColor="text1"/>
                <w:sz w:val="26"/>
                <w:szCs w:val="26"/>
                <w:lang w:val="it-IT"/>
              </w:rPr>
              <w:t>Thời hạn bảo hành</w:t>
            </w:r>
          </w:p>
        </w:tc>
      </w:tr>
      <w:tr w:rsidR="00EA6E46" w:rsidRPr="00EA6E46" w14:paraId="5A7ABCE2" w14:textId="77777777" w:rsidTr="00BE0D9B">
        <w:trPr>
          <w:gridAfter w:val="1"/>
          <w:wAfter w:w="9" w:type="dxa"/>
        </w:trPr>
        <w:tc>
          <w:tcPr>
            <w:tcW w:w="559" w:type="dxa"/>
            <w:shd w:val="clear" w:color="auto" w:fill="auto"/>
            <w:vAlign w:val="center"/>
          </w:tcPr>
          <w:p w14:paraId="6A784BF4" w14:textId="77777777" w:rsidR="00EC2F4B" w:rsidRPr="00EA6E46" w:rsidRDefault="00EC2F4B" w:rsidP="00EC2F4B">
            <w:pPr>
              <w:rPr>
                <w:bCs/>
                <w:color w:val="000000" w:themeColor="text1"/>
                <w:sz w:val="26"/>
                <w:szCs w:val="26"/>
                <w:lang w:val="it-IT"/>
              </w:rPr>
            </w:pPr>
            <w:r w:rsidRPr="00EA6E46">
              <w:rPr>
                <w:bCs/>
                <w:color w:val="000000" w:themeColor="text1"/>
                <w:sz w:val="26"/>
                <w:szCs w:val="26"/>
                <w:lang w:val="it-IT"/>
              </w:rPr>
              <w:t>1</w:t>
            </w:r>
          </w:p>
        </w:tc>
        <w:tc>
          <w:tcPr>
            <w:tcW w:w="1267" w:type="dxa"/>
            <w:shd w:val="clear" w:color="auto" w:fill="auto"/>
            <w:vAlign w:val="center"/>
          </w:tcPr>
          <w:p w14:paraId="2406C475" w14:textId="77777777" w:rsidR="00EC2F4B" w:rsidRPr="00EA6E46" w:rsidRDefault="00EC2F4B" w:rsidP="00EC2F4B">
            <w:pPr>
              <w:rPr>
                <w:bCs/>
                <w:color w:val="000000" w:themeColor="text1"/>
                <w:sz w:val="26"/>
                <w:szCs w:val="26"/>
                <w:lang w:val="it-IT"/>
              </w:rPr>
            </w:pPr>
            <w:r w:rsidRPr="00EA6E46">
              <w:rPr>
                <w:bCs/>
                <w:color w:val="000000" w:themeColor="text1"/>
                <w:sz w:val="26"/>
                <w:szCs w:val="26"/>
                <w:lang w:val="it-IT"/>
              </w:rPr>
              <w:t>Bảng điện tử LED</w:t>
            </w:r>
          </w:p>
        </w:tc>
        <w:tc>
          <w:tcPr>
            <w:tcW w:w="5120" w:type="dxa"/>
            <w:shd w:val="clear" w:color="auto" w:fill="auto"/>
          </w:tcPr>
          <w:p w14:paraId="589F441A" w14:textId="43F19217" w:rsidR="00EC2F4B" w:rsidRPr="00EA6E46" w:rsidRDefault="00EC2F4B" w:rsidP="00EC2F4B">
            <w:pPr>
              <w:jc w:val="both"/>
              <w:rPr>
                <w:b/>
                <w:color w:val="000000" w:themeColor="text1"/>
                <w:sz w:val="26"/>
                <w:szCs w:val="26"/>
              </w:rPr>
            </w:pPr>
            <w:r w:rsidRPr="00EA6E46">
              <w:rPr>
                <w:b/>
                <w:color w:val="000000" w:themeColor="text1"/>
                <w:sz w:val="26"/>
                <w:szCs w:val="26"/>
                <w:lang w:val="it-IT"/>
              </w:rPr>
              <w:t xml:space="preserve">* </w:t>
            </w:r>
            <w:r w:rsidRPr="00EA6E46">
              <w:rPr>
                <w:b/>
                <w:color w:val="000000" w:themeColor="text1"/>
                <w:sz w:val="26"/>
                <w:szCs w:val="26"/>
              </w:rPr>
              <w:t>Module Led P10</w:t>
            </w:r>
            <w:r w:rsidR="007164D2">
              <w:rPr>
                <w:b/>
                <w:color w:val="000000" w:themeColor="text1"/>
                <w:sz w:val="26"/>
                <w:szCs w:val="26"/>
              </w:rPr>
              <w:t xml:space="preserve">: </w:t>
            </w:r>
            <w:r w:rsidR="007164D2" w:rsidRPr="00EA6E46">
              <w:rPr>
                <w:b/>
                <w:color w:val="000000" w:themeColor="text1"/>
                <w:sz w:val="26"/>
                <w:szCs w:val="26"/>
                <w:lang w:val="it-IT"/>
              </w:rPr>
              <w:t>54 tấ</w:t>
            </w:r>
            <w:r w:rsidR="007164D2">
              <w:rPr>
                <w:b/>
                <w:color w:val="000000" w:themeColor="text1"/>
                <w:sz w:val="26"/>
                <w:szCs w:val="26"/>
                <w:lang w:val="it-IT"/>
              </w:rPr>
              <w:t>m</w:t>
            </w:r>
          </w:p>
          <w:p w14:paraId="71046C03" w14:textId="77777777" w:rsidR="00EC2F4B" w:rsidRPr="0050407E" w:rsidRDefault="00EC2F4B" w:rsidP="00EC2F4B">
            <w:pPr>
              <w:jc w:val="both"/>
              <w:rPr>
                <w:bCs/>
                <w:color w:val="000000" w:themeColor="text1"/>
                <w:sz w:val="26"/>
                <w:szCs w:val="26"/>
              </w:rPr>
            </w:pPr>
            <w:r w:rsidRPr="0050407E">
              <w:rPr>
                <w:bCs/>
                <w:color w:val="000000" w:themeColor="text1"/>
                <w:sz w:val="26"/>
                <w:szCs w:val="26"/>
              </w:rPr>
              <w:t>- Loại: Full color, ngoài trời</w:t>
            </w:r>
          </w:p>
          <w:p w14:paraId="51B0B5BC" w14:textId="77777777" w:rsidR="00EC2F4B" w:rsidRPr="0050407E" w:rsidRDefault="00EC2F4B" w:rsidP="00EC2F4B">
            <w:pPr>
              <w:jc w:val="both"/>
              <w:rPr>
                <w:bCs/>
                <w:color w:val="000000" w:themeColor="text1"/>
                <w:sz w:val="26"/>
                <w:szCs w:val="26"/>
              </w:rPr>
            </w:pPr>
            <w:r w:rsidRPr="0050407E">
              <w:rPr>
                <w:bCs/>
                <w:color w:val="000000" w:themeColor="text1"/>
                <w:sz w:val="26"/>
                <w:szCs w:val="26"/>
              </w:rPr>
              <w:t>- Bóng Led SMD</w:t>
            </w:r>
          </w:p>
          <w:p w14:paraId="0338D6E0" w14:textId="4377FC42" w:rsidR="00EC2F4B" w:rsidRPr="0050407E" w:rsidRDefault="00EC2F4B" w:rsidP="00EC2F4B">
            <w:pPr>
              <w:jc w:val="both"/>
              <w:rPr>
                <w:bCs/>
                <w:color w:val="000000" w:themeColor="text1"/>
                <w:sz w:val="26"/>
                <w:szCs w:val="26"/>
              </w:rPr>
            </w:pPr>
            <w:r w:rsidRPr="0050407E">
              <w:rPr>
                <w:bCs/>
                <w:color w:val="000000" w:themeColor="text1"/>
                <w:sz w:val="26"/>
                <w:szCs w:val="26"/>
              </w:rPr>
              <w:t xml:space="preserve">- Độ sáng </w:t>
            </w:r>
            <w:r w:rsidR="0029393D" w:rsidRPr="0050407E">
              <w:rPr>
                <w:bCs/>
                <w:color w:val="000000" w:themeColor="text1"/>
                <w:sz w:val="26"/>
                <w:szCs w:val="26"/>
              </w:rPr>
              <w:t xml:space="preserve">≥ </w:t>
            </w:r>
            <w:r w:rsidRPr="0050407E">
              <w:rPr>
                <w:bCs/>
                <w:color w:val="000000" w:themeColor="text1"/>
                <w:sz w:val="26"/>
                <w:szCs w:val="26"/>
              </w:rPr>
              <w:t>5</w:t>
            </w:r>
            <w:r w:rsidR="00264B6B" w:rsidRPr="0050407E">
              <w:rPr>
                <w:bCs/>
                <w:color w:val="000000" w:themeColor="text1"/>
                <w:sz w:val="26"/>
                <w:szCs w:val="26"/>
              </w:rPr>
              <w:t>0</w:t>
            </w:r>
            <w:r w:rsidR="0029393D" w:rsidRPr="0050407E">
              <w:rPr>
                <w:bCs/>
                <w:color w:val="000000" w:themeColor="text1"/>
                <w:sz w:val="26"/>
                <w:szCs w:val="26"/>
              </w:rPr>
              <w:t>00</w:t>
            </w:r>
            <w:r w:rsidR="00B31F7E" w:rsidRPr="0050407E">
              <w:rPr>
                <w:bCs/>
                <w:color w:val="000000" w:themeColor="text1"/>
                <w:sz w:val="26"/>
                <w:szCs w:val="26"/>
              </w:rPr>
              <w:t xml:space="preserve"> </w:t>
            </w:r>
            <w:r w:rsidRPr="0050407E">
              <w:rPr>
                <w:bCs/>
                <w:color w:val="000000" w:themeColor="text1"/>
                <w:sz w:val="26"/>
                <w:szCs w:val="26"/>
              </w:rPr>
              <w:t>cd</w:t>
            </w:r>
          </w:p>
          <w:p w14:paraId="004D9B66" w14:textId="6351266A" w:rsidR="00EC2F4B" w:rsidRPr="0050407E" w:rsidRDefault="00EC2F4B" w:rsidP="00EC2F4B">
            <w:pPr>
              <w:jc w:val="both"/>
              <w:rPr>
                <w:bCs/>
                <w:color w:val="000000" w:themeColor="text1"/>
                <w:sz w:val="26"/>
                <w:szCs w:val="26"/>
              </w:rPr>
            </w:pPr>
            <w:r w:rsidRPr="0050407E">
              <w:rPr>
                <w:bCs/>
                <w:color w:val="000000" w:themeColor="text1"/>
                <w:sz w:val="26"/>
                <w:szCs w:val="26"/>
              </w:rPr>
              <w:t>- Tần số</w:t>
            </w:r>
            <w:r w:rsidR="003C2819">
              <w:rPr>
                <w:bCs/>
                <w:color w:val="000000" w:themeColor="text1"/>
                <w:sz w:val="26"/>
                <w:szCs w:val="26"/>
              </w:rPr>
              <w:t xml:space="preserve"> làm tươi</w:t>
            </w:r>
            <w:r w:rsidR="00F61AC7" w:rsidRPr="0050407E">
              <w:rPr>
                <w:bCs/>
                <w:color w:val="000000" w:themeColor="text1"/>
                <w:sz w:val="26"/>
                <w:szCs w:val="26"/>
              </w:rPr>
              <w:t xml:space="preserve"> ≥ 1</w:t>
            </w:r>
            <w:r w:rsidRPr="0050407E">
              <w:rPr>
                <w:bCs/>
                <w:color w:val="000000" w:themeColor="text1"/>
                <w:sz w:val="26"/>
                <w:szCs w:val="26"/>
              </w:rPr>
              <w:t>920 Hz/s</w:t>
            </w:r>
          </w:p>
          <w:p w14:paraId="3C4F58DE" w14:textId="669DB300" w:rsidR="00EC2F4B" w:rsidRPr="0050407E" w:rsidRDefault="00EC2F4B" w:rsidP="00EC2F4B">
            <w:pPr>
              <w:jc w:val="both"/>
              <w:rPr>
                <w:bCs/>
                <w:color w:val="000000" w:themeColor="text1"/>
                <w:sz w:val="26"/>
                <w:szCs w:val="26"/>
              </w:rPr>
            </w:pPr>
            <w:r w:rsidRPr="0050407E">
              <w:rPr>
                <w:bCs/>
                <w:color w:val="000000" w:themeColor="text1"/>
                <w:sz w:val="26"/>
                <w:szCs w:val="26"/>
              </w:rPr>
              <w:t>- Tần số</w:t>
            </w:r>
            <w:r w:rsidR="003C2819">
              <w:rPr>
                <w:bCs/>
                <w:color w:val="000000" w:themeColor="text1"/>
                <w:sz w:val="26"/>
                <w:szCs w:val="26"/>
              </w:rPr>
              <w:t xml:space="preserve"> quét</w:t>
            </w:r>
            <w:r w:rsidRPr="0050407E">
              <w:rPr>
                <w:bCs/>
                <w:color w:val="000000" w:themeColor="text1"/>
                <w:sz w:val="26"/>
                <w:szCs w:val="26"/>
              </w:rPr>
              <w:t xml:space="preserve"> </w:t>
            </w:r>
            <w:r w:rsidR="00F40E32" w:rsidRPr="0050407E">
              <w:rPr>
                <w:bCs/>
                <w:color w:val="000000" w:themeColor="text1"/>
                <w:sz w:val="26"/>
                <w:szCs w:val="26"/>
              </w:rPr>
              <w:t xml:space="preserve">≤ </w:t>
            </w:r>
            <w:r w:rsidRPr="0050407E">
              <w:rPr>
                <w:bCs/>
                <w:color w:val="000000" w:themeColor="text1"/>
                <w:sz w:val="26"/>
                <w:szCs w:val="26"/>
              </w:rPr>
              <w:t>Scan ¼</w:t>
            </w:r>
            <w:r w:rsidR="003328D7" w:rsidRPr="0050407E">
              <w:rPr>
                <w:bCs/>
                <w:color w:val="000000" w:themeColor="text1"/>
                <w:sz w:val="26"/>
                <w:szCs w:val="26"/>
              </w:rPr>
              <w:t xml:space="preserve"> </w:t>
            </w:r>
          </w:p>
          <w:p w14:paraId="4B111B0F" w14:textId="1B2F0D3C" w:rsidR="00EC2F4B" w:rsidRPr="0050407E" w:rsidRDefault="00EC2F4B" w:rsidP="00EC2F4B">
            <w:pPr>
              <w:jc w:val="both"/>
              <w:rPr>
                <w:bCs/>
                <w:color w:val="000000" w:themeColor="text1"/>
                <w:sz w:val="26"/>
                <w:szCs w:val="26"/>
              </w:rPr>
            </w:pPr>
            <w:r w:rsidRPr="0050407E">
              <w:rPr>
                <w:bCs/>
                <w:color w:val="000000" w:themeColor="text1"/>
                <w:sz w:val="26"/>
                <w:szCs w:val="26"/>
              </w:rPr>
              <w:t>- Kích thước: 160 x 320 mm</w:t>
            </w:r>
            <w:r w:rsidR="007164D2" w:rsidRPr="0050407E">
              <w:rPr>
                <w:bCs/>
                <w:color w:val="000000" w:themeColor="text1"/>
                <w:sz w:val="26"/>
                <w:szCs w:val="26"/>
              </w:rPr>
              <w:t xml:space="preserve"> (Dài x Rộng)</w:t>
            </w:r>
          </w:p>
          <w:p w14:paraId="6A47F194" w14:textId="4905D4AB" w:rsidR="00EC2F4B" w:rsidRPr="0050407E" w:rsidRDefault="00EC2F4B" w:rsidP="00EC2F4B">
            <w:pPr>
              <w:jc w:val="both"/>
              <w:rPr>
                <w:bCs/>
                <w:color w:val="000000" w:themeColor="text1"/>
                <w:sz w:val="26"/>
                <w:szCs w:val="26"/>
                <w:vertAlign w:val="superscript"/>
              </w:rPr>
            </w:pPr>
            <w:r w:rsidRPr="0050407E">
              <w:rPr>
                <w:bCs/>
                <w:color w:val="000000" w:themeColor="text1"/>
                <w:sz w:val="26"/>
                <w:szCs w:val="26"/>
              </w:rPr>
              <w:t>- Mật độ điểm ả</w:t>
            </w:r>
            <w:r w:rsidR="0099338C">
              <w:rPr>
                <w:bCs/>
                <w:color w:val="000000" w:themeColor="text1"/>
                <w:sz w:val="26"/>
                <w:szCs w:val="26"/>
              </w:rPr>
              <w:t xml:space="preserve">nh </w:t>
            </w:r>
            <w:r w:rsidR="009A5A54" w:rsidRPr="0050407E">
              <w:rPr>
                <w:bCs/>
                <w:color w:val="000000" w:themeColor="text1"/>
                <w:sz w:val="26"/>
                <w:szCs w:val="26"/>
              </w:rPr>
              <w:t xml:space="preserve"> </w:t>
            </w:r>
            <w:r w:rsidR="0099338C" w:rsidRPr="0050407E">
              <w:rPr>
                <w:bCs/>
                <w:color w:val="000000" w:themeColor="text1"/>
                <w:sz w:val="26"/>
                <w:szCs w:val="26"/>
              </w:rPr>
              <w:t>≥</w:t>
            </w:r>
            <w:r w:rsidR="0099338C">
              <w:rPr>
                <w:bCs/>
                <w:color w:val="000000" w:themeColor="text1"/>
                <w:sz w:val="26"/>
                <w:szCs w:val="26"/>
              </w:rPr>
              <w:t xml:space="preserve"> </w:t>
            </w:r>
            <w:r w:rsidR="009A5A54" w:rsidRPr="0050407E">
              <w:rPr>
                <w:bCs/>
                <w:color w:val="000000" w:themeColor="text1"/>
                <w:sz w:val="26"/>
                <w:szCs w:val="26"/>
              </w:rPr>
              <w:t xml:space="preserve">10.000 pixel / </w:t>
            </w:r>
            <w:r w:rsidRPr="0050407E">
              <w:rPr>
                <w:bCs/>
                <w:color w:val="000000" w:themeColor="text1"/>
                <w:sz w:val="26"/>
                <w:szCs w:val="26"/>
              </w:rPr>
              <w:t>m</w:t>
            </w:r>
            <w:r w:rsidRPr="0050407E">
              <w:rPr>
                <w:bCs/>
                <w:color w:val="000000" w:themeColor="text1"/>
                <w:sz w:val="26"/>
                <w:szCs w:val="26"/>
                <w:vertAlign w:val="superscript"/>
              </w:rPr>
              <w:t>2</w:t>
            </w:r>
          </w:p>
          <w:p w14:paraId="27A70ADF" w14:textId="6905880C" w:rsidR="00EC2F4B" w:rsidRPr="0050407E" w:rsidRDefault="00EC2F4B" w:rsidP="00EC2F4B">
            <w:pPr>
              <w:jc w:val="both"/>
              <w:rPr>
                <w:bCs/>
                <w:color w:val="000000" w:themeColor="text1"/>
                <w:sz w:val="26"/>
                <w:szCs w:val="26"/>
              </w:rPr>
            </w:pPr>
            <w:r w:rsidRPr="0050407E">
              <w:rPr>
                <w:bCs/>
                <w:color w:val="000000" w:themeColor="text1"/>
                <w:sz w:val="26"/>
                <w:szCs w:val="26"/>
              </w:rPr>
              <w:t xml:space="preserve">- Nhiệt độ </w:t>
            </w:r>
            <w:r w:rsidR="007D0519" w:rsidRPr="0050407E">
              <w:rPr>
                <w:bCs/>
                <w:color w:val="000000" w:themeColor="text1"/>
                <w:sz w:val="26"/>
                <w:szCs w:val="26"/>
              </w:rPr>
              <w:t>hoạt động</w:t>
            </w:r>
            <w:r w:rsidRPr="0050407E">
              <w:rPr>
                <w:bCs/>
                <w:color w:val="000000" w:themeColor="text1"/>
                <w:sz w:val="26"/>
                <w:szCs w:val="26"/>
              </w:rPr>
              <w:t>: -30 đến 55</w:t>
            </w:r>
            <w:r w:rsidRPr="0050407E">
              <w:rPr>
                <w:bCs/>
                <w:color w:val="000000" w:themeColor="text1"/>
                <w:sz w:val="26"/>
                <w:szCs w:val="26"/>
                <w:vertAlign w:val="superscript"/>
              </w:rPr>
              <w:t>o</w:t>
            </w:r>
            <w:r w:rsidRPr="0050407E">
              <w:rPr>
                <w:bCs/>
                <w:color w:val="000000" w:themeColor="text1"/>
                <w:sz w:val="26"/>
                <w:szCs w:val="26"/>
              </w:rPr>
              <w:t xml:space="preserve"> C</w:t>
            </w:r>
          </w:p>
          <w:p w14:paraId="4E58C1E9" w14:textId="77777777" w:rsidR="00EC2F4B" w:rsidRPr="0050407E" w:rsidRDefault="00EC2F4B" w:rsidP="00EC2F4B">
            <w:pPr>
              <w:jc w:val="both"/>
              <w:rPr>
                <w:bCs/>
                <w:color w:val="000000" w:themeColor="text1"/>
                <w:sz w:val="26"/>
                <w:szCs w:val="26"/>
              </w:rPr>
            </w:pPr>
            <w:r w:rsidRPr="0050407E">
              <w:rPr>
                <w:bCs/>
                <w:color w:val="000000" w:themeColor="text1"/>
                <w:sz w:val="26"/>
                <w:szCs w:val="26"/>
              </w:rPr>
              <w:t>- Điều khiển: qua máy tính, điện thoại</w:t>
            </w:r>
          </w:p>
          <w:p w14:paraId="3E13EAA0" w14:textId="77777777" w:rsidR="00EC2F4B" w:rsidRPr="0050407E" w:rsidRDefault="00EC2F4B" w:rsidP="00EC2F4B">
            <w:pPr>
              <w:jc w:val="both"/>
              <w:rPr>
                <w:bCs/>
                <w:color w:val="000000" w:themeColor="text1"/>
                <w:sz w:val="26"/>
                <w:szCs w:val="26"/>
              </w:rPr>
            </w:pPr>
            <w:r w:rsidRPr="0050407E">
              <w:rPr>
                <w:bCs/>
                <w:color w:val="000000" w:themeColor="text1"/>
                <w:sz w:val="26"/>
                <w:szCs w:val="26"/>
              </w:rPr>
              <w:t>- Phương thức truyền dữ liệu: RJ45, Wifi, USB.</w:t>
            </w:r>
          </w:p>
          <w:p w14:paraId="1D1CD3F2" w14:textId="77777777" w:rsidR="00EC2F4B" w:rsidRPr="0050407E" w:rsidRDefault="00EC2F4B" w:rsidP="00EC2F4B">
            <w:pPr>
              <w:jc w:val="both"/>
              <w:rPr>
                <w:bCs/>
                <w:color w:val="000000" w:themeColor="text1"/>
                <w:sz w:val="26"/>
                <w:szCs w:val="26"/>
              </w:rPr>
            </w:pPr>
            <w:r w:rsidRPr="0050407E">
              <w:rPr>
                <w:bCs/>
                <w:color w:val="000000" w:themeColor="text1"/>
                <w:sz w:val="26"/>
                <w:szCs w:val="26"/>
              </w:rPr>
              <w:t>- Nguồn vào: 200 – 240V AC ra 5V DC</w:t>
            </w:r>
          </w:p>
          <w:p w14:paraId="75FB99E4" w14:textId="4EA46BC5" w:rsidR="00EC2F4B" w:rsidRPr="0050407E" w:rsidRDefault="00EC2F4B" w:rsidP="00EC2F4B">
            <w:pPr>
              <w:jc w:val="both"/>
              <w:rPr>
                <w:bCs/>
                <w:color w:val="000000" w:themeColor="text1"/>
                <w:sz w:val="26"/>
                <w:szCs w:val="26"/>
                <w:vertAlign w:val="superscript"/>
              </w:rPr>
            </w:pPr>
            <w:r w:rsidRPr="0050407E">
              <w:rPr>
                <w:bCs/>
                <w:color w:val="000000" w:themeColor="text1"/>
                <w:sz w:val="26"/>
                <w:szCs w:val="26"/>
              </w:rPr>
              <w:t>- Công suất: Tối đa &lt;</w:t>
            </w:r>
            <w:r w:rsidR="00BB4975" w:rsidRPr="0050407E">
              <w:rPr>
                <w:bCs/>
                <w:color w:val="000000" w:themeColor="text1"/>
                <w:sz w:val="26"/>
                <w:szCs w:val="26"/>
              </w:rPr>
              <w:t xml:space="preserve"> </w:t>
            </w:r>
            <w:r w:rsidRPr="0050407E">
              <w:rPr>
                <w:bCs/>
                <w:color w:val="000000" w:themeColor="text1"/>
                <w:sz w:val="26"/>
                <w:szCs w:val="26"/>
              </w:rPr>
              <w:t>800W/m</w:t>
            </w:r>
            <w:r w:rsidRPr="0050407E">
              <w:rPr>
                <w:bCs/>
                <w:color w:val="000000" w:themeColor="text1"/>
                <w:sz w:val="26"/>
                <w:szCs w:val="26"/>
                <w:vertAlign w:val="superscript"/>
              </w:rPr>
              <w:t>2</w:t>
            </w:r>
            <w:r w:rsidRPr="0050407E">
              <w:rPr>
                <w:bCs/>
                <w:color w:val="000000" w:themeColor="text1"/>
                <w:sz w:val="26"/>
                <w:szCs w:val="26"/>
              </w:rPr>
              <w:t xml:space="preserve"> , trung bình &lt;400W / m</w:t>
            </w:r>
            <w:r w:rsidRPr="0050407E">
              <w:rPr>
                <w:bCs/>
                <w:color w:val="000000" w:themeColor="text1"/>
                <w:sz w:val="26"/>
                <w:szCs w:val="26"/>
                <w:vertAlign w:val="superscript"/>
              </w:rPr>
              <w:t>2</w:t>
            </w:r>
          </w:p>
          <w:p w14:paraId="504BBBC2" w14:textId="77777777" w:rsidR="00EC2F4B" w:rsidRPr="00EA6E46" w:rsidRDefault="00EC2F4B" w:rsidP="00EC2F4B">
            <w:pPr>
              <w:jc w:val="both"/>
              <w:rPr>
                <w:bCs/>
                <w:color w:val="000000" w:themeColor="text1"/>
                <w:sz w:val="26"/>
                <w:szCs w:val="26"/>
              </w:rPr>
            </w:pPr>
            <w:r w:rsidRPr="00EA6E46">
              <w:rPr>
                <w:bCs/>
                <w:color w:val="000000" w:themeColor="text1"/>
                <w:sz w:val="26"/>
                <w:szCs w:val="26"/>
              </w:rPr>
              <w:t>- Chống nước: mặt trước chuẩn IP65, mặt sau IP54</w:t>
            </w:r>
          </w:p>
          <w:p w14:paraId="046EEC1A" w14:textId="678ECD19" w:rsidR="00EC2F4B" w:rsidRPr="00EA6E46" w:rsidRDefault="00EC2F4B" w:rsidP="00EC2F4B">
            <w:pPr>
              <w:jc w:val="both"/>
              <w:rPr>
                <w:b/>
                <w:color w:val="000000" w:themeColor="text1"/>
                <w:sz w:val="26"/>
                <w:szCs w:val="26"/>
              </w:rPr>
            </w:pPr>
            <w:r w:rsidRPr="00EA6E46">
              <w:rPr>
                <w:b/>
                <w:color w:val="000000" w:themeColor="text1"/>
                <w:sz w:val="26"/>
                <w:szCs w:val="26"/>
              </w:rPr>
              <w:t>* Card điều khiển</w:t>
            </w:r>
            <w:r w:rsidR="001042F3">
              <w:rPr>
                <w:b/>
                <w:color w:val="000000" w:themeColor="text1"/>
                <w:sz w:val="26"/>
                <w:szCs w:val="26"/>
              </w:rPr>
              <w:t>: 1 cái</w:t>
            </w:r>
          </w:p>
          <w:p w14:paraId="2E646721" w14:textId="77777777" w:rsidR="00EC2F4B" w:rsidRPr="00EA6E46" w:rsidRDefault="00EC2F4B" w:rsidP="00EC2F4B">
            <w:pPr>
              <w:jc w:val="both"/>
              <w:rPr>
                <w:bCs/>
                <w:color w:val="000000" w:themeColor="text1"/>
                <w:sz w:val="26"/>
                <w:szCs w:val="26"/>
                <w:lang w:val="it-IT"/>
              </w:rPr>
            </w:pPr>
            <w:r w:rsidRPr="00EA6E46">
              <w:rPr>
                <w:bCs/>
                <w:color w:val="000000" w:themeColor="text1"/>
                <w:sz w:val="26"/>
                <w:szCs w:val="26"/>
                <w:lang w:val="it-IT"/>
              </w:rPr>
              <w:t>- Support Module: support HUB75 port full color module</w:t>
            </w:r>
          </w:p>
          <w:p w14:paraId="5CD533FB" w14:textId="77777777" w:rsidR="00EC2F4B" w:rsidRPr="0050407E" w:rsidRDefault="00EC2F4B" w:rsidP="00EC2F4B">
            <w:pPr>
              <w:jc w:val="both"/>
              <w:rPr>
                <w:bCs/>
                <w:color w:val="000000" w:themeColor="text1"/>
                <w:sz w:val="26"/>
                <w:szCs w:val="26"/>
                <w:lang w:val="it-IT"/>
              </w:rPr>
            </w:pPr>
            <w:r w:rsidRPr="00EA6E46">
              <w:rPr>
                <w:bCs/>
                <w:color w:val="000000" w:themeColor="text1"/>
                <w:sz w:val="26"/>
                <w:szCs w:val="26"/>
                <w:lang w:val="it-IT"/>
              </w:rPr>
              <w:t xml:space="preserve">- Scan mode: </w:t>
            </w:r>
            <w:r w:rsidRPr="0050407E">
              <w:rPr>
                <w:bCs/>
                <w:color w:val="000000" w:themeColor="text1"/>
                <w:sz w:val="26"/>
                <w:szCs w:val="26"/>
                <w:lang w:val="it-IT"/>
              </w:rPr>
              <w:t>support static to 1/32S</w:t>
            </w:r>
          </w:p>
          <w:p w14:paraId="7A37F999" w14:textId="7756BD11" w:rsidR="00EC2F4B" w:rsidRPr="0050407E" w:rsidRDefault="003C2819" w:rsidP="00EC2F4B">
            <w:pPr>
              <w:jc w:val="both"/>
              <w:rPr>
                <w:bCs/>
                <w:color w:val="000000" w:themeColor="text1"/>
                <w:sz w:val="26"/>
                <w:szCs w:val="26"/>
                <w:lang w:val="it-IT"/>
              </w:rPr>
            </w:pPr>
            <w:r>
              <w:rPr>
                <w:bCs/>
                <w:color w:val="000000" w:themeColor="text1"/>
                <w:sz w:val="26"/>
                <w:szCs w:val="26"/>
                <w:lang w:val="it-IT"/>
              </w:rPr>
              <w:t>- Control range</w:t>
            </w:r>
            <w:r w:rsidR="00EC2F4B" w:rsidRPr="0050407E">
              <w:rPr>
                <w:bCs/>
                <w:color w:val="000000" w:themeColor="text1"/>
                <w:sz w:val="26"/>
                <w:szCs w:val="26"/>
                <w:lang w:val="it-IT"/>
              </w:rPr>
              <w:t xml:space="preserve"> </w:t>
            </w:r>
            <w:r w:rsidR="0094681E" w:rsidRPr="0050407E">
              <w:rPr>
                <w:bCs/>
                <w:color w:val="000000" w:themeColor="text1"/>
                <w:sz w:val="26"/>
                <w:szCs w:val="26"/>
                <w:lang w:val="it-IT"/>
              </w:rPr>
              <w:t xml:space="preserve">≥ </w:t>
            </w:r>
            <w:r w:rsidR="00EC2F4B" w:rsidRPr="0050407E">
              <w:rPr>
                <w:bCs/>
                <w:color w:val="000000" w:themeColor="text1"/>
                <w:sz w:val="26"/>
                <w:szCs w:val="26"/>
                <w:lang w:val="it-IT"/>
              </w:rPr>
              <w:t xml:space="preserve">768 </w:t>
            </w:r>
            <w:r w:rsidR="00CD31E8" w:rsidRPr="0050407E">
              <w:rPr>
                <w:bCs/>
                <w:color w:val="000000" w:themeColor="text1"/>
                <w:sz w:val="26"/>
                <w:szCs w:val="26"/>
                <w:lang w:val="it-IT"/>
              </w:rPr>
              <w:t>x</w:t>
            </w:r>
            <w:r w:rsidR="00EC2F4B" w:rsidRPr="0050407E">
              <w:rPr>
                <w:bCs/>
                <w:color w:val="000000" w:themeColor="text1"/>
                <w:sz w:val="26"/>
                <w:szCs w:val="26"/>
                <w:lang w:val="it-IT"/>
              </w:rPr>
              <w:t xml:space="preserve"> 128, Widest 1280, Highest 256</w:t>
            </w:r>
          </w:p>
          <w:p w14:paraId="506F657B" w14:textId="77777777" w:rsidR="00EC2F4B" w:rsidRPr="00EA6E46" w:rsidRDefault="00EC2F4B" w:rsidP="00EC2F4B">
            <w:pPr>
              <w:jc w:val="both"/>
              <w:rPr>
                <w:bCs/>
                <w:color w:val="000000" w:themeColor="text1"/>
                <w:sz w:val="26"/>
                <w:szCs w:val="26"/>
                <w:lang w:val="it-IT"/>
              </w:rPr>
            </w:pPr>
            <w:r w:rsidRPr="00EA6E46">
              <w:rPr>
                <w:bCs/>
                <w:color w:val="000000" w:themeColor="text1"/>
                <w:sz w:val="26"/>
                <w:szCs w:val="26"/>
                <w:lang w:val="it-IT"/>
              </w:rPr>
              <w:t>- Communication port: Wifi, U-Disk</w:t>
            </w:r>
          </w:p>
          <w:p w14:paraId="5C95061C" w14:textId="401709A8" w:rsidR="00EC2F4B" w:rsidRPr="00EA6E46" w:rsidRDefault="000106D4" w:rsidP="00EC2F4B">
            <w:pPr>
              <w:jc w:val="both"/>
              <w:rPr>
                <w:bCs/>
                <w:color w:val="000000" w:themeColor="text1"/>
                <w:sz w:val="26"/>
                <w:szCs w:val="26"/>
                <w:lang w:val="it-IT"/>
              </w:rPr>
            </w:pPr>
            <w:r>
              <w:rPr>
                <w:bCs/>
                <w:color w:val="000000" w:themeColor="text1"/>
                <w:sz w:val="26"/>
                <w:szCs w:val="26"/>
                <w:lang w:val="it-IT"/>
              </w:rPr>
              <w:t xml:space="preserve">- Flash Capacity </w:t>
            </w:r>
            <w:r w:rsidRPr="0050407E">
              <w:rPr>
                <w:bCs/>
                <w:color w:val="000000" w:themeColor="text1"/>
                <w:sz w:val="26"/>
                <w:szCs w:val="26"/>
              </w:rPr>
              <w:t>≥</w:t>
            </w:r>
            <w:r w:rsidR="00EC2F4B" w:rsidRPr="00EA6E46">
              <w:rPr>
                <w:bCs/>
                <w:color w:val="000000" w:themeColor="text1"/>
                <w:sz w:val="26"/>
                <w:szCs w:val="26"/>
                <w:lang w:val="it-IT"/>
              </w:rPr>
              <w:t xml:space="preserve"> 8MB</w:t>
            </w:r>
          </w:p>
          <w:p w14:paraId="5C1845A0" w14:textId="77777777" w:rsidR="00EC2F4B" w:rsidRPr="00EA6E46" w:rsidRDefault="00EC2F4B" w:rsidP="00EC2F4B">
            <w:pPr>
              <w:jc w:val="both"/>
              <w:rPr>
                <w:bCs/>
                <w:color w:val="000000" w:themeColor="text1"/>
                <w:sz w:val="26"/>
                <w:szCs w:val="26"/>
                <w:lang w:val="it-IT"/>
              </w:rPr>
            </w:pPr>
            <w:r w:rsidRPr="00EA6E46">
              <w:rPr>
                <w:bCs/>
                <w:color w:val="000000" w:themeColor="text1"/>
                <w:sz w:val="26"/>
                <w:szCs w:val="26"/>
                <w:lang w:val="it-IT"/>
              </w:rPr>
              <w:t>- Support RGB: Full-color module can display red, green, blue, yellow, purple, white</w:t>
            </w:r>
          </w:p>
          <w:p w14:paraId="2A33E2B8" w14:textId="77777777" w:rsidR="00EC2F4B" w:rsidRPr="00EA6E46" w:rsidRDefault="00EC2F4B" w:rsidP="00EC2F4B">
            <w:pPr>
              <w:jc w:val="both"/>
              <w:rPr>
                <w:bCs/>
                <w:color w:val="000000" w:themeColor="text1"/>
                <w:sz w:val="26"/>
                <w:szCs w:val="26"/>
                <w:lang w:val="it-IT"/>
              </w:rPr>
            </w:pPr>
            <w:r w:rsidRPr="00EA6E46">
              <w:rPr>
                <w:bCs/>
                <w:color w:val="000000" w:themeColor="text1"/>
                <w:sz w:val="26"/>
                <w:szCs w:val="26"/>
                <w:lang w:val="it-IT"/>
              </w:rPr>
              <w:t>- Display showing: Text, Animated word, 3D word, Image &amp; Text (Picture, SWF), Excel, Time, Temperature, Timing, Count, Lunar calendar</w:t>
            </w:r>
          </w:p>
          <w:p w14:paraId="238D6D49" w14:textId="77777777" w:rsidR="00EC2F4B" w:rsidRPr="00EA6E46" w:rsidRDefault="00EC2F4B" w:rsidP="00EC2F4B">
            <w:pPr>
              <w:jc w:val="both"/>
              <w:rPr>
                <w:bCs/>
                <w:color w:val="000000" w:themeColor="text1"/>
                <w:sz w:val="26"/>
                <w:szCs w:val="26"/>
                <w:lang w:val="it-IT"/>
              </w:rPr>
            </w:pPr>
            <w:r w:rsidRPr="00EA6E46">
              <w:rPr>
                <w:bCs/>
                <w:color w:val="000000" w:themeColor="text1"/>
                <w:sz w:val="26"/>
                <w:szCs w:val="26"/>
                <w:lang w:val="it-IT"/>
              </w:rPr>
              <w:t>- Power supply: standard 5V</w:t>
            </w:r>
          </w:p>
          <w:p w14:paraId="03A64517" w14:textId="57B63047" w:rsidR="00EC2F4B" w:rsidRPr="00EA6E46" w:rsidRDefault="00EC2F4B" w:rsidP="00EC2F4B">
            <w:pPr>
              <w:jc w:val="both"/>
              <w:rPr>
                <w:b/>
                <w:color w:val="000000" w:themeColor="text1"/>
                <w:sz w:val="26"/>
                <w:szCs w:val="26"/>
                <w:lang w:val="it-IT"/>
              </w:rPr>
            </w:pPr>
            <w:r w:rsidRPr="00EA6E46">
              <w:rPr>
                <w:b/>
                <w:color w:val="000000" w:themeColor="text1"/>
                <w:sz w:val="26"/>
                <w:szCs w:val="26"/>
                <w:lang w:val="it-IT"/>
              </w:rPr>
              <w:t>* Bộ nguồn</w:t>
            </w:r>
            <w:r w:rsidR="002B0ABF">
              <w:rPr>
                <w:b/>
                <w:color w:val="000000" w:themeColor="text1"/>
                <w:sz w:val="26"/>
                <w:szCs w:val="26"/>
                <w:lang w:val="it-IT"/>
              </w:rPr>
              <w:t>: 9 cái</w:t>
            </w:r>
          </w:p>
          <w:p w14:paraId="1CB54658" w14:textId="77777777" w:rsidR="00EC2F4B" w:rsidRPr="00EA6E46" w:rsidRDefault="00EC2F4B" w:rsidP="00EC2F4B">
            <w:pPr>
              <w:spacing w:line="276" w:lineRule="auto"/>
              <w:ind w:right="2"/>
              <w:rPr>
                <w:color w:val="000000" w:themeColor="text1"/>
                <w:sz w:val="26"/>
                <w:szCs w:val="26"/>
              </w:rPr>
            </w:pPr>
            <w:r w:rsidRPr="00EA6E46">
              <w:rPr>
                <w:color w:val="000000" w:themeColor="text1"/>
                <w:sz w:val="26"/>
                <w:szCs w:val="26"/>
              </w:rPr>
              <w:t>- Sử dụng ngoài trời và trong nhà</w:t>
            </w:r>
          </w:p>
          <w:p w14:paraId="71586047" w14:textId="77777777" w:rsidR="00EC2F4B" w:rsidRPr="00EA6E46" w:rsidRDefault="00EC2F4B" w:rsidP="00EC2F4B">
            <w:pPr>
              <w:spacing w:line="276" w:lineRule="auto"/>
              <w:ind w:right="2"/>
              <w:rPr>
                <w:color w:val="000000" w:themeColor="text1"/>
                <w:sz w:val="26"/>
                <w:szCs w:val="26"/>
              </w:rPr>
            </w:pPr>
            <w:r w:rsidRPr="00EA6E46">
              <w:rPr>
                <w:color w:val="000000" w:themeColor="text1"/>
                <w:sz w:val="26"/>
                <w:szCs w:val="26"/>
              </w:rPr>
              <w:t>- Input: AC 187 – 260 V, 56/60Hz</w:t>
            </w:r>
          </w:p>
          <w:p w14:paraId="66727A7A" w14:textId="0A1F48E5" w:rsidR="00EC2F4B" w:rsidRPr="00EA6E46" w:rsidRDefault="00EC2F4B" w:rsidP="00EC2F4B">
            <w:pPr>
              <w:spacing w:line="276" w:lineRule="auto"/>
              <w:ind w:right="2"/>
              <w:rPr>
                <w:color w:val="000000" w:themeColor="text1"/>
                <w:sz w:val="26"/>
                <w:szCs w:val="26"/>
              </w:rPr>
            </w:pPr>
            <w:r w:rsidRPr="00EA6E46">
              <w:rPr>
                <w:color w:val="000000" w:themeColor="text1"/>
                <w:sz w:val="26"/>
                <w:szCs w:val="26"/>
              </w:rPr>
              <w:t xml:space="preserve">- Output: DC 12V ±5%, </w:t>
            </w:r>
            <w:r w:rsidR="000106D4" w:rsidRPr="0050407E">
              <w:rPr>
                <w:bCs/>
                <w:color w:val="000000" w:themeColor="text1"/>
                <w:sz w:val="26"/>
                <w:szCs w:val="26"/>
              </w:rPr>
              <w:t>≥</w:t>
            </w:r>
            <w:r w:rsidR="000106D4">
              <w:rPr>
                <w:bCs/>
                <w:color w:val="000000" w:themeColor="text1"/>
                <w:sz w:val="26"/>
                <w:szCs w:val="26"/>
              </w:rPr>
              <w:t xml:space="preserve"> </w:t>
            </w:r>
            <w:r w:rsidRPr="00EA6E46">
              <w:rPr>
                <w:color w:val="000000" w:themeColor="text1"/>
                <w:sz w:val="26"/>
                <w:szCs w:val="26"/>
              </w:rPr>
              <w:t xml:space="preserve">33.3A </w:t>
            </w:r>
            <w:r w:rsidR="000106D4" w:rsidRPr="0050407E">
              <w:rPr>
                <w:bCs/>
                <w:color w:val="000000" w:themeColor="text1"/>
                <w:sz w:val="26"/>
                <w:szCs w:val="26"/>
              </w:rPr>
              <w:t>≥</w:t>
            </w:r>
            <w:r w:rsidR="000106D4">
              <w:rPr>
                <w:bCs/>
                <w:color w:val="000000" w:themeColor="text1"/>
                <w:sz w:val="26"/>
                <w:szCs w:val="26"/>
              </w:rPr>
              <w:t xml:space="preserve"> </w:t>
            </w:r>
            <w:r w:rsidRPr="00EA6E46">
              <w:rPr>
                <w:color w:val="000000" w:themeColor="text1"/>
                <w:sz w:val="26"/>
                <w:szCs w:val="26"/>
              </w:rPr>
              <w:t>400W</w:t>
            </w:r>
          </w:p>
          <w:p w14:paraId="548A5938" w14:textId="50D18FBB" w:rsidR="00EC2F4B" w:rsidRPr="00EA6E46" w:rsidRDefault="00EC2F4B" w:rsidP="00EC2F4B">
            <w:pPr>
              <w:spacing w:line="276" w:lineRule="auto"/>
              <w:ind w:right="2"/>
              <w:rPr>
                <w:color w:val="000000" w:themeColor="text1"/>
                <w:sz w:val="26"/>
                <w:szCs w:val="26"/>
              </w:rPr>
            </w:pPr>
            <w:r w:rsidRPr="00EA6E46">
              <w:rPr>
                <w:color w:val="000000" w:themeColor="text1"/>
                <w:sz w:val="26"/>
                <w:szCs w:val="26"/>
              </w:rPr>
              <w:t>- Chống nước: chuẩn IP43</w:t>
            </w:r>
          </w:p>
        </w:tc>
        <w:tc>
          <w:tcPr>
            <w:tcW w:w="863" w:type="dxa"/>
            <w:shd w:val="clear" w:color="auto" w:fill="auto"/>
            <w:vAlign w:val="center"/>
          </w:tcPr>
          <w:p w14:paraId="5A8DA278" w14:textId="77777777" w:rsidR="00EC2F4B" w:rsidRPr="00EA6E46" w:rsidRDefault="00EC2F4B" w:rsidP="00EC2F4B">
            <w:pPr>
              <w:jc w:val="center"/>
              <w:rPr>
                <w:bCs/>
                <w:color w:val="000000" w:themeColor="text1"/>
                <w:sz w:val="26"/>
                <w:szCs w:val="26"/>
                <w:lang w:val="it-IT"/>
              </w:rPr>
            </w:pPr>
            <w:r w:rsidRPr="00EA6E46">
              <w:rPr>
                <w:bCs/>
                <w:color w:val="000000" w:themeColor="text1"/>
                <w:sz w:val="26"/>
                <w:szCs w:val="26"/>
                <w:lang w:val="it-IT"/>
              </w:rPr>
              <w:t>01</w:t>
            </w:r>
          </w:p>
        </w:tc>
        <w:tc>
          <w:tcPr>
            <w:tcW w:w="1015" w:type="dxa"/>
            <w:shd w:val="clear" w:color="auto" w:fill="auto"/>
            <w:vAlign w:val="center"/>
          </w:tcPr>
          <w:p w14:paraId="069EA95E" w14:textId="77777777" w:rsidR="00EC2F4B" w:rsidRPr="00EA6E46" w:rsidRDefault="00EC2F4B" w:rsidP="00EC2F4B">
            <w:pPr>
              <w:jc w:val="center"/>
              <w:rPr>
                <w:bCs/>
                <w:color w:val="000000" w:themeColor="text1"/>
                <w:sz w:val="26"/>
                <w:szCs w:val="26"/>
                <w:lang w:val="it-IT"/>
              </w:rPr>
            </w:pPr>
            <w:r w:rsidRPr="00EA6E46">
              <w:rPr>
                <w:bCs/>
                <w:color w:val="000000" w:themeColor="text1"/>
                <w:sz w:val="26"/>
                <w:szCs w:val="26"/>
                <w:lang w:val="it-IT"/>
              </w:rPr>
              <w:t>Cái</w:t>
            </w:r>
          </w:p>
        </w:tc>
        <w:tc>
          <w:tcPr>
            <w:tcW w:w="1382" w:type="dxa"/>
            <w:vAlign w:val="center"/>
          </w:tcPr>
          <w:p w14:paraId="0FD4317A" w14:textId="77777777" w:rsidR="00EC2F4B" w:rsidRPr="00EA6E46" w:rsidRDefault="00EC2F4B" w:rsidP="00EC2F4B">
            <w:pPr>
              <w:jc w:val="center"/>
              <w:rPr>
                <w:bCs/>
                <w:color w:val="000000" w:themeColor="text1"/>
                <w:sz w:val="26"/>
                <w:szCs w:val="26"/>
                <w:lang w:val="it-IT"/>
              </w:rPr>
            </w:pPr>
            <w:r w:rsidRPr="00EA6E46">
              <w:rPr>
                <w:bCs/>
                <w:color w:val="000000" w:themeColor="text1"/>
                <w:sz w:val="26"/>
                <w:szCs w:val="26"/>
                <w:lang w:val="it-IT"/>
              </w:rPr>
              <w:t>12 tháng</w:t>
            </w:r>
          </w:p>
        </w:tc>
      </w:tr>
      <w:tr w:rsidR="00EA6E46" w:rsidRPr="00EA6E46" w14:paraId="0E8EF8F5" w14:textId="77777777" w:rsidTr="00BE0D9B">
        <w:trPr>
          <w:gridAfter w:val="1"/>
          <w:wAfter w:w="9" w:type="dxa"/>
        </w:trPr>
        <w:tc>
          <w:tcPr>
            <w:tcW w:w="559" w:type="dxa"/>
            <w:shd w:val="clear" w:color="auto" w:fill="auto"/>
            <w:vAlign w:val="center"/>
          </w:tcPr>
          <w:p w14:paraId="31AD0058" w14:textId="77777777" w:rsidR="00BE0D9B" w:rsidRPr="00EA6E46" w:rsidRDefault="00BE0D9B" w:rsidP="000A1C57">
            <w:pPr>
              <w:rPr>
                <w:bCs/>
                <w:color w:val="000000" w:themeColor="text1"/>
                <w:sz w:val="26"/>
                <w:szCs w:val="26"/>
                <w:lang w:val="it-IT"/>
              </w:rPr>
            </w:pPr>
            <w:r w:rsidRPr="00EA6E46">
              <w:rPr>
                <w:bCs/>
                <w:color w:val="000000" w:themeColor="text1"/>
                <w:sz w:val="26"/>
                <w:szCs w:val="26"/>
                <w:lang w:val="it-IT"/>
              </w:rPr>
              <w:t>2</w:t>
            </w:r>
          </w:p>
        </w:tc>
        <w:tc>
          <w:tcPr>
            <w:tcW w:w="1267" w:type="dxa"/>
            <w:shd w:val="clear" w:color="auto" w:fill="auto"/>
            <w:vAlign w:val="center"/>
          </w:tcPr>
          <w:p w14:paraId="54F30C6E" w14:textId="77777777" w:rsidR="00BE0D9B" w:rsidRPr="00EA6E46" w:rsidRDefault="00BE0D9B" w:rsidP="000A1C57">
            <w:pPr>
              <w:rPr>
                <w:bCs/>
                <w:color w:val="000000" w:themeColor="text1"/>
                <w:sz w:val="26"/>
                <w:szCs w:val="26"/>
                <w:lang w:val="it-IT"/>
              </w:rPr>
            </w:pPr>
            <w:r w:rsidRPr="00EA6E46">
              <w:rPr>
                <w:color w:val="000000" w:themeColor="text1"/>
                <w:sz w:val="26"/>
                <w:szCs w:val="26"/>
              </w:rPr>
              <w:t>Chi phí thi công lắp đặt</w:t>
            </w:r>
          </w:p>
        </w:tc>
        <w:tc>
          <w:tcPr>
            <w:tcW w:w="5120" w:type="dxa"/>
            <w:shd w:val="clear" w:color="auto" w:fill="auto"/>
          </w:tcPr>
          <w:p w14:paraId="0B30B759" w14:textId="77777777" w:rsidR="00BE0D9B" w:rsidRPr="00EA6E46" w:rsidRDefault="00BE0D9B" w:rsidP="000A1C57">
            <w:pPr>
              <w:pStyle w:val="ListParagraph"/>
              <w:tabs>
                <w:tab w:val="left" w:pos="526"/>
              </w:tabs>
              <w:spacing w:line="276" w:lineRule="auto"/>
              <w:ind w:left="-14" w:right="2"/>
              <w:jc w:val="both"/>
              <w:rPr>
                <w:color w:val="000000" w:themeColor="text1"/>
                <w:sz w:val="26"/>
                <w:szCs w:val="26"/>
              </w:rPr>
            </w:pPr>
            <w:r w:rsidRPr="00EA6E46">
              <w:rPr>
                <w:color w:val="000000" w:themeColor="text1"/>
                <w:sz w:val="26"/>
                <w:szCs w:val="26"/>
              </w:rPr>
              <w:t>Gia công khung sắt lắp đặt và các phụ kiện hoàn thiện:</w:t>
            </w:r>
          </w:p>
          <w:p w14:paraId="66F68D93" w14:textId="77777777" w:rsidR="00BE0D9B" w:rsidRPr="00EA6E46" w:rsidRDefault="00BE0D9B" w:rsidP="000A1C57">
            <w:pPr>
              <w:pStyle w:val="ListParagraph"/>
              <w:tabs>
                <w:tab w:val="left" w:pos="526"/>
              </w:tabs>
              <w:spacing w:line="276" w:lineRule="auto"/>
              <w:ind w:left="-14" w:right="2" w:firstLine="270"/>
              <w:jc w:val="both"/>
              <w:rPr>
                <w:color w:val="000000" w:themeColor="text1"/>
                <w:sz w:val="26"/>
                <w:szCs w:val="26"/>
              </w:rPr>
            </w:pPr>
            <w:r w:rsidRPr="00EA6E46">
              <w:rPr>
                <w:color w:val="000000" w:themeColor="text1"/>
                <w:sz w:val="26"/>
                <w:szCs w:val="26"/>
              </w:rPr>
              <w:t xml:space="preserve">- Khung gắn màn hình led bằng sắt hộp, mạ </w:t>
            </w:r>
            <w:r w:rsidRPr="00EA6E46">
              <w:rPr>
                <w:color w:val="000000" w:themeColor="text1"/>
                <w:sz w:val="26"/>
                <w:szCs w:val="26"/>
              </w:rPr>
              <w:lastRenderedPageBreak/>
              <w:t>kẽm, ốp alu chống nước quanh màn hình.</w:t>
            </w:r>
          </w:p>
          <w:p w14:paraId="1BA21BBE" w14:textId="5D28C335" w:rsidR="00BE0D9B" w:rsidRPr="00EA6E46" w:rsidRDefault="00BE0D9B" w:rsidP="000A1C57">
            <w:pPr>
              <w:pStyle w:val="ListParagraph"/>
              <w:tabs>
                <w:tab w:val="left" w:pos="526"/>
              </w:tabs>
              <w:spacing w:line="276" w:lineRule="auto"/>
              <w:ind w:left="-14" w:right="2" w:firstLine="270"/>
              <w:jc w:val="both"/>
              <w:rPr>
                <w:color w:val="000000" w:themeColor="text1"/>
                <w:sz w:val="26"/>
                <w:szCs w:val="26"/>
              </w:rPr>
            </w:pPr>
            <w:r w:rsidRPr="00EA6E46">
              <w:rPr>
                <w:color w:val="000000" w:themeColor="text1"/>
                <w:sz w:val="26"/>
                <w:szCs w:val="26"/>
              </w:rPr>
              <w:t xml:space="preserve">- Hệ </w:t>
            </w:r>
            <w:r w:rsidR="00BB4975">
              <w:rPr>
                <w:color w:val="000000" w:themeColor="text1"/>
                <w:sz w:val="26"/>
                <w:szCs w:val="26"/>
              </w:rPr>
              <w:t xml:space="preserve">thống </w:t>
            </w:r>
            <w:r w:rsidRPr="00EA6E46">
              <w:rPr>
                <w:color w:val="000000" w:themeColor="text1"/>
                <w:sz w:val="26"/>
                <w:szCs w:val="26"/>
              </w:rPr>
              <w:t>dây mạng đấu nối cho module điều khiển.</w:t>
            </w:r>
          </w:p>
          <w:p w14:paraId="350F0B9C" w14:textId="77777777" w:rsidR="00BE0D9B" w:rsidRPr="00EA6E46" w:rsidRDefault="00BE0D9B" w:rsidP="000A1C57">
            <w:pPr>
              <w:pStyle w:val="ListParagraph"/>
              <w:tabs>
                <w:tab w:val="left" w:pos="526"/>
              </w:tabs>
              <w:spacing w:line="276" w:lineRule="auto"/>
              <w:ind w:left="-14" w:right="2" w:firstLine="270"/>
              <w:jc w:val="both"/>
              <w:rPr>
                <w:color w:val="000000" w:themeColor="text1"/>
                <w:sz w:val="26"/>
                <w:szCs w:val="26"/>
              </w:rPr>
            </w:pPr>
            <w:r w:rsidRPr="00EA6E46">
              <w:rPr>
                <w:color w:val="000000" w:themeColor="text1"/>
                <w:sz w:val="26"/>
                <w:szCs w:val="26"/>
              </w:rPr>
              <w:t>- CB nguồn</w:t>
            </w:r>
          </w:p>
          <w:p w14:paraId="4FE872DE" w14:textId="2EF90B76" w:rsidR="00BE0D9B" w:rsidRPr="0094681E" w:rsidRDefault="00BE0D9B" w:rsidP="0094681E">
            <w:pPr>
              <w:pStyle w:val="ListParagraph"/>
              <w:tabs>
                <w:tab w:val="left" w:pos="526"/>
              </w:tabs>
              <w:spacing w:line="276" w:lineRule="auto"/>
              <w:ind w:left="-14" w:right="2" w:firstLine="270"/>
              <w:jc w:val="both"/>
              <w:rPr>
                <w:color w:val="000000" w:themeColor="text1"/>
                <w:sz w:val="26"/>
                <w:szCs w:val="26"/>
              </w:rPr>
            </w:pPr>
            <w:r w:rsidRPr="00EA6E46">
              <w:rPr>
                <w:color w:val="000000" w:themeColor="text1"/>
                <w:sz w:val="26"/>
                <w:szCs w:val="26"/>
              </w:rPr>
              <w:t>- Chi phí vận chuyển, lắp đặt tại Bệnh viện Cai Lậy, hướng dẫn sử dụng, vận hành bảng led</w:t>
            </w:r>
          </w:p>
        </w:tc>
        <w:tc>
          <w:tcPr>
            <w:tcW w:w="863" w:type="dxa"/>
            <w:shd w:val="clear" w:color="auto" w:fill="auto"/>
            <w:vAlign w:val="center"/>
          </w:tcPr>
          <w:p w14:paraId="238B80B2" w14:textId="77777777" w:rsidR="00BE0D9B" w:rsidRPr="00EA6E46" w:rsidRDefault="00BE0D9B" w:rsidP="000A1C57">
            <w:pPr>
              <w:jc w:val="center"/>
              <w:rPr>
                <w:bCs/>
                <w:color w:val="000000" w:themeColor="text1"/>
                <w:sz w:val="26"/>
                <w:szCs w:val="26"/>
                <w:lang w:val="it-IT"/>
              </w:rPr>
            </w:pPr>
            <w:r w:rsidRPr="00EA6E46">
              <w:rPr>
                <w:bCs/>
                <w:color w:val="000000" w:themeColor="text1"/>
                <w:sz w:val="26"/>
                <w:szCs w:val="26"/>
                <w:lang w:val="it-IT"/>
              </w:rPr>
              <w:lastRenderedPageBreak/>
              <w:t>01</w:t>
            </w:r>
          </w:p>
        </w:tc>
        <w:tc>
          <w:tcPr>
            <w:tcW w:w="1015" w:type="dxa"/>
            <w:shd w:val="clear" w:color="auto" w:fill="auto"/>
            <w:vAlign w:val="center"/>
          </w:tcPr>
          <w:p w14:paraId="39D50288" w14:textId="77777777" w:rsidR="00BE0D9B" w:rsidRPr="00EA6E46" w:rsidRDefault="00BE0D9B" w:rsidP="000A1C57">
            <w:pPr>
              <w:jc w:val="center"/>
              <w:rPr>
                <w:bCs/>
                <w:color w:val="000000" w:themeColor="text1"/>
                <w:sz w:val="26"/>
                <w:szCs w:val="26"/>
                <w:lang w:val="it-IT"/>
              </w:rPr>
            </w:pPr>
            <w:r w:rsidRPr="00EA6E46">
              <w:rPr>
                <w:bCs/>
                <w:color w:val="000000" w:themeColor="text1"/>
                <w:sz w:val="26"/>
                <w:szCs w:val="26"/>
                <w:lang w:val="it-IT"/>
              </w:rPr>
              <w:t>Gói</w:t>
            </w:r>
          </w:p>
        </w:tc>
        <w:tc>
          <w:tcPr>
            <w:tcW w:w="1382" w:type="dxa"/>
            <w:vAlign w:val="center"/>
          </w:tcPr>
          <w:p w14:paraId="3BCEFB64" w14:textId="77777777" w:rsidR="00BE0D9B" w:rsidRPr="00EA6E46" w:rsidRDefault="00BE0D9B" w:rsidP="000A1C57">
            <w:pPr>
              <w:jc w:val="center"/>
              <w:rPr>
                <w:bCs/>
                <w:color w:val="000000" w:themeColor="text1"/>
                <w:sz w:val="26"/>
                <w:szCs w:val="26"/>
                <w:lang w:val="it-IT"/>
              </w:rPr>
            </w:pPr>
            <w:r w:rsidRPr="00EA6E46">
              <w:rPr>
                <w:bCs/>
                <w:color w:val="000000" w:themeColor="text1"/>
                <w:sz w:val="26"/>
                <w:szCs w:val="26"/>
                <w:lang w:val="it-IT"/>
              </w:rPr>
              <w:t>12 tháng</w:t>
            </w:r>
          </w:p>
        </w:tc>
      </w:tr>
      <w:tr w:rsidR="00BE0D9B" w:rsidRPr="00EA6E46" w14:paraId="07DBDC65" w14:textId="77777777" w:rsidTr="002149D3">
        <w:trPr>
          <w:trHeight w:val="369"/>
        </w:trPr>
        <w:tc>
          <w:tcPr>
            <w:tcW w:w="10215" w:type="dxa"/>
            <w:gridSpan w:val="7"/>
          </w:tcPr>
          <w:p w14:paraId="562FEE75" w14:textId="77777777" w:rsidR="00BE0D9B" w:rsidRPr="00EA6E46" w:rsidRDefault="00BE0D9B" w:rsidP="000A1C57">
            <w:pPr>
              <w:rPr>
                <w:b/>
                <w:color w:val="000000" w:themeColor="text1"/>
                <w:sz w:val="26"/>
                <w:szCs w:val="26"/>
                <w:lang w:val="it-IT"/>
              </w:rPr>
            </w:pPr>
            <w:r w:rsidRPr="00EA6E46">
              <w:rPr>
                <w:b/>
                <w:color w:val="000000" w:themeColor="text1"/>
                <w:sz w:val="26"/>
                <w:szCs w:val="26"/>
                <w:lang w:val="it-IT"/>
              </w:rPr>
              <w:lastRenderedPageBreak/>
              <w:t>Tổng cộng: 02 khoản</w:t>
            </w:r>
          </w:p>
        </w:tc>
      </w:tr>
    </w:tbl>
    <w:p w14:paraId="0C947725" w14:textId="77777777" w:rsidR="00B52577" w:rsidRPr="00EA6E46" w:rsidRDefault="00B52577" w:rsidP="00B52577">
      <w:pPr>
        <w:spacing w:after="120"/>
        <w:jc w:val="both"/>
        <w:rPr>
          <w:b/>
          <w:bCs/>
          <w:iCs/>
          <w:color w:val="000000" w:themeColor="text1"/>
          <w:szCs w:val="28"/>
        </w:rPr>
      </w:pPr>
    </w:p>
    <w:p w14:paraId="202E68B4" w14:textId="152A0DB7" w:rsidR="0086766F" w:rsidRPr="00EA6E46" w:rsidRDefault="0086766F" w:rsidP="00B52577">
      <w:pPr>
        <w:spacing w:after="120"/>
        <w:jc w:val="both"/>
        <w:rPr>
          <w:iCs/>
          <w:color w:val="000000" w:themeColor="text1"/>
          <w:szCs w:val="28"/>
        </w:rPr>
      </w:pPr>
      <w:r w:rsidRPr="00EA6E46">
        <w:rPr>
          <w:b/>
          <w:bCs/>
          <w:iCs/>
          <w:color w:val="000000" w:themeColor="text1"/>
          <w:szCs w:val="28"/>
        </w:rPr>
        <w:t xml:space="preserve">* Ghi chú: </w:t>
      </w:r>
      <w:r w:rsidRPr="00EA6E46">
        <w:rPr>
          <w:iCs/>
          <w:color w:val="000000" w:themeColor="text1"/>
          <w:szCs w:val="28"/>
        </w:rPr>
        <w:t>Yêu cầu thông số kỹ thuật quy định trong mục này chỉ nhằm mục đích mô tả và không nhằm mục đích hạn chế nhà thầu; Nhà thầu có thể chào những hàng hóa có thông số kỹ thuật “tương đương” hoặc “tốt hơn” so với yêu cầu. (</w:t>
      </w:r>
      <w:r w:rsidRPr="00EA6E46">
        <w:rPr>
          <w:i/>
          <w:color w:val="000000" w:themeColor="text1"/>
          <w:szCs w:val="28"/>
        </w:rPr>
        <w:t>Tương đương được hiểu là tương đương về đặc tính kỹ thuật, tính năng sử dụng, tiêu chuẩn công nghệ và có tài liệu chứng minh hoặc xác nhận của hãng sản xuất/đại lý ủy quyền, nếu là đại lý ủy quyền thì phải có giấy ủy quyền</w:t>
      </w:r>
      <w:r w:rsidRPr="00EA6E46">
        <w:rPr>
          <w:iCs/>
          <w:color w:val="000000" w:themeColor="text1"/>
          <w:szCs w:val="28"/>
        </w:rPr>
        <w:t>).</w:t>
      </w:r>
    </w:p>
    <w:p w14:paraId="2A51E31C" w14:textId="77777777" w:rsidR="0086766F" w:rsidRPr="00EA6E46" w:rsidRDefault="0086766F" w:rsidP="00B52577">
      <w:pPr>
        <w:spacing w:after="120"/>
        <w:jc w:val="both"/>
        <w:rPr>
          <w:b/>
          <w:bCs/>
          <w:iCs/>
          <w:color w:val="000000" w:themeColor="text1"/>
          <w:szCs w:val="28"/>
        </w:rPr>
      </w:pPr>
    </w:p>
    <w:p w14:paraId="7D0F0688" w14:textId="77777777" w:rsidR="0086766F" w:rsidRPr="00EA6E46" w:rsidRDefault="0086766F" w:rsidP="00B52577">
      <w:pPr>
        <w:spacing w:after="120"/>
        <w:jc w:val="both"/>
        <w:rPr>
          <w:b/>
          <w:bCs/>
          <w:iCs/>
          <w:color w:val="000000" w:themeColor="text1"/>
          <w:szCs w:val="28"/>
        </w:rPr>
      </w:pPr>
    </w:p>
    <w:p w14:paraId="2A7532CA" w14:textId="2B539CFC" w:rsidR="0086766F" w:rsidRPr="00EA6E46" w:rsidRDefault="0086766F" w:rsidP="00B52577">
      <w:pPr>
        <w:spacing w:after="120"/>
        <w:jc w:val="both"/>
        <w:rPr>
          <w:b/>
          <w:bCs/>
          <w:iCs/>
          <w:color w:val="000000" w:themeColor="text1"/>
          <w:szCs w:val="28"/>
        </w:rPr>
        <w:sectPr w:rsidR="0086766F" w:rsidRPr="00EA6E46" w:rsidSect="00D639FE">
          <w:type w:val="continuous"/>
          <w:pgSz w:w="11909" w:h="16834" w:code="9"/>
          <w:pgMar w:top="1134" w:right="1134" w:bottom="1701" w:left="1134" w:header="284" w:footer="284" w:gutter="0"/>
          <w:cols w:space="720"/>
          <w:docGrid w:linePitch="381"/>
        </w:sectPr>
      </w:pPr>
    </w:p>
    <w:p w14:paraId="55AC6740" w14:textId="1791ACD8" w:rsidR="00E16FED" w:rsidRPr="00EA6E46" w:rsidRDefault="00E16FED" w:rsidP="0058100B">
      <w:pPr>
        <w:spacing w:after="120"/>
        <w:jc w:val="center"/>
        <w:rPr>
          <w:b/>
          <w:bCs/>
          <w:iCs/>
          <w:color w:val="000000" w:themeColor="text1"/>
          <w:szCs w:val="28"/>
        </w:rPr>
      </w:pPr>
      <w:r w:rsidRPr="00EA6E46">
        <w:rPr>
          <w:b/>
          <w:bCs/>
          <w:iCs/>
          <w:color w:val="000000" w:themeColor="text1"/>
          <w:szCs w:val="28"/>
        </w:rPr>
        <w:lastRenderedPageBreak/>
        <w:t>MẪU BÁO GIÁ</w:t>
      </w:r>
    </w:p>
    <w:p w14:paraId="21A8492A" w14:textId="415677F4" w:rsidR="00E16FED" w:rsidRPr="00EA6E46" w:rsidRDefault="00465511" w:rsidP="003432D3">
      <w:pPr>
        <w:jc w:val="center"/>
        <w:rPr>
          <w:b/>
          <w:color w:val="000000" w:themeColor="text1"/>
          <w:szCs w:val="28"/>
        </w:rPr>
      </w:pPr>
      <w:r w:rsidRPr="00EA6E46">
        <w:rPr>
          <w:rFonts w:eastAsia="Times New Roman"/>
          <w:i/>
          <w:color w:val="000000" w:themeColor="text1"/>
          <w:szCs w:val="28"/>
        </w:rPr>
        <w:t>(Kèm theo công văn số</w:t>
      </w:r>
      <w:r w:rsidR="009B1E8C" w:rsidRPr="00EA6E46">
        <w:rPr>
          <w:rFonts w:eastAsia="Times New Roman"/>
          <w:i/>
          <w:color w:val="000000" w:themeColor="text1"/>
          <w:szCs w:val="28"/>
        </w:rPr>
        <w:t xml:space="preserve"> </w:t>
      </w:r>
      <w:r w:rsidR="00B65C72">
        <w:rPr>
          <w:rFonts w:eastAsia="Times New Roman"/>
          <w:i/>
          <w:color w:val="000000" w:themeColor="text1"/>
          <w:szCs w:val="28"/>
        </w:rPr>
        <w:t>429</w:t>
      </w:r>
      <w:r w:rsidRPr="00EA6E46">
        <w:rPr>
          <w:rFonts w:eastAsia="Times New Roman"/>
          <w:i/>
          <w:color w:val="000000" w:themeColor="text1"/>
          <w:szCs w:val="28"/>
        </w:rPr>
        <w:t>/BVĐKCL-CNTT ngày</w:t>
      </w:r>
      <w:r w:rsidR="00B9652F" w:rsidRPr="00EA6E46">
        <w:rPr>
          <w:rFonts w:eastAsia="Times New Roman"/>
          <w:i/>
          <w:color w:val="000000" w:themeColor="text1"/>
          <w:szCs w:val="28"/>
        </w:rPr>
        <w:t xml:space="preserve"> </w:t>
      </w:r>
      <w:r w:rsidR="00B65C72">
        <w:rPr>
          <w:rFonts w:eastAsia="Times New Roman"/>
          <w:i/>
          <w:color w:val="000000" w:themeColor="text1"/>
          <w:szCs w:val="28"/>
        </w:rPr>
        <w:t>20</w:t>
      </w:r>
      <w:r w:rsidR="00B80B2A" w:rsidRPr="00EA6E46">
        <w:rPr>
          <w:rFonts w:eastAsia="Times New Roman"/>
          <w:i/>
          <w:color w:val="000000" w:themeColor="text1"/>
          <w:szCs w:val="28"/>
        </w:rPr>
        <w:t xml:space="preserve"> </w:t>
      </w:r>
      <w:r w:rsidR="008E4F8C" w:rsidRPr="00EA6E46">
        <w:rPr>
          <w:rFonts w:eastAsia="Times New Roman"/>
          <w:i/>
          <w:color w:val="000000" w:themeColor="text1"/>
          <w:szCs w:val="28"/>
        </w:rPr>
        <w:t>t</w:t>
      </w:r>
      <w:r w:rsidRPr="00EA6E46">
        <w:rPr>
          <w:rFonts w:eastAsia="Times New Roman"/>
          <w:i/>
          <w:color w:val="000000" w:themeColor="text1"/>
          <w:szCs w:val="28"/>
        </w:rPr>
        <w:t xml:space="preserve">háng </w:t>
      </w:r>
      <w:r w:rsidR="00B65C72">
        <w:rPr>
          <w:rFonts w:eastAsia="Times New Roman"/>
          <w:i/>
          <w:color w:val="000000" w:themeColor="text1"/>
          <w:szCs w:val="28"/>
        </w:rPr>
        <w:t>02</w:t>
      </w:r>
      <w:bookmarkStart w:id="0" w:name="_GoBack"/>
      <w:bookmarkEnd w:id="0"/>
      <w:r w:rsidR="00B9652F" w:rsidRPr="00EA6E46">
        <w:rPr>
          <w:rFonts w:eastAsia="Times New Roman"/>
          <w:i/>
          <w:color w:val="000000" w:themeColor="text1"/>
          <w:szCs w:val="28"/>
        </w:rPr>
        <w:t xml:space="preserve"> </w:t>
      </w:r>
      <w:r w:rsidR="008E4F8C" w:rsidRPr="00EA6E46">
        <w:rPr>
          <w:rFonts w:eastAsia="Times New Roman"/>
          <w:i/>
          <w:color w:val="000000" w:themeColor="text1"/>
          <w:szCs w:val="28"/>
        </w:rPr>
        <w:t>n</w:t>
      </w:r>
      <w:r w:rsidRPr="00EA6E46">
        <w:rPr>
          <w:rFonts w:eastAsia="Times New Roman"/>
          <w:i/>
          <w:color w:val="000000" w:themeColor="text1"/>
          <w:szCs w:val="28"/>
        </w:rPr>
        <w:t>ăm 202</w:t>
      </w:r>
      <w:r w:rsidR="00345C4D" w:rsidRPr="00EA6E46">
        <w:rPr>
          <w:rFonts w:eastAsia="Times New Roman"/>
          <w:i/>
          <w:color w:val="000000" w:themeColor="text1"/>
          <w:szCs w:val="28"/>
        </w:rPr>
        <w:t>5</w:t>
      </w:r>
      <w:r w:rsidRPr="00EA6E46">
        <w:rPr>
          <w:rFonts w:eastAsia="Times New Roman"/>
          <w:i/>
          <w:color w:val="000000" w:themeColor="text1"/>
          <w:szCs w:val="28"/>
        </w:rPr>
        <w:t>)</w:t>
      </w:r>
    </w:p>
    <w:p w14:paraId="500B9784" w14:textId="1E58D86D" w:rsidR="00E16FED" w:rsidRPr="00EA6E46" w:rsidRDefault="00E16FED" w:rsidP="00E16FED">
      <w:pPr>
        <w:spacing w:before="120"/>
        <w:jc w:val="both"/>
        <w:rPr>
          <w:bCs/>
          <w:color w:val="000000" w:themeColor="text1"/>
        </w:rPr>
      </w:pPr>
      <w:r w:rsidRPr="00EA6E46">
        <w:rPr>
          <w:bCs/>
          <w:color w:val="000000" w:themeColor="text1"/>
        </w:rPr>
        <w:t xml:space="preserve">Tên </w:t>
      </w:r>
      <w:r w:rsidR="00D026D1" w:rsidRPr="00EA6E46">
        <w:rPr>
          <w:bCs/>
          <w:color w:val="000000" w:themeColor="text1"/>
        </w:rPr>
        <w:t>công ty</w:t>
      </w:r>
      <w:r w:rsidRPr="00EA6E46">
        <w:rPr>
          <w:bCs/>
          <w:color w:val="000000" w:themeColor="text1"/>
        </w:rPr>
        <w:t xml:space="preserve">: … </w:t>
      </w:r>
    </w:p>
    <w:p w14:paraId="0F1F11E9" w14:textId="3B336F53" w:rsidR="0057329F" w:rsidRPr="00EA6E46" w:rsidRDefault="0057329F" w:rsidP="00E16FED">
      <w:pPr>
        <w:spacing w:before="120"/>
        <w:jc w:val="both"/>
        <w:rPr>
          <w:bCs/>
          <w:color w:val="000000" w:themeColor="text1"/>
        </w:rPr>
      </w:pPr>
      <w:r w:rsidRPr="00EA6E46">
        <w:rPr>
          <w:bCs/>
          <w:color w:val="000000" w:themeColor="text1"/>
        </w:rPr>
        <w:t>Kính gửi: Bệnh viện Đa khoa khu vực Cai Lậy</w:t>
      </w:r>
    </w:p>
    <w:p w14:paraId="67C072D3" w14:textId="77777777" w:rsidR="00E16FED" w:rsidRPr="00EA6E46" w:rsidRDefault="00E16FED" w:rsidP="00E16FED">
      <w:pPr>
        <w:spacing w:before="120"/>
        <w:jc w:val="center"/>
        <w:rPr>
          <w:b/>
          <w:color w:val="000000" w:themeColor="text1"/>
        </w:rPr>
      </w:pPr>
      <w:r w:rsidRPr="00EA6E46">
        <w:rPr>
          <w:b/>
          <w:color w:val="000000" w:themeColor="text1"/>
        </w:rPr>
        <w:t>BẢNG BÁO GIÁ</w:t>
      </w:r>
    </w:p>
    <w:p w14:paraId="5D01FA9E" w14:textId="075D039F" w:rsidR="00E16FED" w:rsidRPr="00EA6E46" w:rsidRDefault="002E0B6A" w:rsidP="001A7D26">
      <w:pPr>
        <w:spacing w:before="120"/>
        <w:ind w:right="107" w:firstLine="567"/>
        <w:jc w:val="right"/>
        <w:rPr>
          <w:bCs/>
          <w:color w:val="000000" w:themeColor="text1"/>
          <w:sz w:val="24"/>
          <w:szCs w:val="24"/>
        </w:rPr>
      </w:pPr>
      <w:r w:rsidRPr="00EA6E46">
        <w:rPr>
          <w:bCs/>
          <w:color w:val="000000" w:themeColor="text1"/>
          <w:sz w:val="24"/>
          <w:szCs w:val="24"/>
        </w:rPr>
        <w:t>Đvt: đồng</w:t>
      </w:r>
    </w:p>
    <w:tbl>
      <w:tblPr>
        <w:tblStyle w:val="TableGrid"/>
        <w:tblW w:w="14204" w:type="dxa"/>
        <w:tblInd w:w="-601" w:type="dxa"/>
        <w:tblLayout w:type="fixed"/>
        <w:tblLook w:val="04A0" w:firstRow="1" w:lastRow="0" w:firstColumn="1" w:lastColumn="0" w:noHBand="0" w:noVBand="1"/>
      </w:tblPr>
      <w:tblGrid>
        <w:gridCol w:w="699"/>
        <w:gridCol w:w="939"/>
        <w:gridCol w:w="994"/>
        <w:gridCol w:w="2217"/>
        <w:gridCol w:w="1276"/>
        <w:gridCol w:w="20"/>
        <w:gridCol w:w="972"/>
        <w:gridCol w:w="992"/>
        <w:gridCol w:w="993"/>
        <w:gridCol w:w="1417"/>
        <w:gridCol w:w="992"/>
        <w:gridCol w:w="993"/>
        <w:gridCol w:w="708"/>
        <w:gridCol w:w="992"/>
      </w:tblGrid>
      <w:tr w:rsidR="00027065" w:rsidRPr="00EA6E46" w14:paraId="7A0BB5AE" w14:textId="77777777" w:rsidTr="003C2819">
        <w:trPr>
          <w:tblHeader/>
        </w:trPr>
        <w:tc>
          <w:tcPr>
            <w:tcW w:w="699" w:type="dxa"/>
            <w:vAlign w:val="center"/>
          </w:tcPr>
          <w:p w14:paraId="038191EA" w14:textId="77777777" w:rsidR="008210A9" w:rsidRPr="00EA6E46" w:rsidRDefault="008210A9" w:rsidP="00770DB1">
            <w:pPr>
              <w:pStyle w:val="ListParagraph"/>
              <w:spacing w:line="276" w:lineRule="auto"/>
              <w:ind w:left="0" w:right="2"/>
              <w:jc w:val="center"/>
              <w:rPr>
                <w:color w:val="000000" w:themeColor="text1"/>
                <w:sz w:val="26"/>
                <w:szCs w:val="26"/>
              </w:rPr>
            </w:pPr>
            <w:r w:rsidRPr="00EA6E46">
              <w:rPr>
                <w:color w:val="000000" w:themeColor="text1"/>
                <w:sz w:val="26"/>
                <w:szCs w:val="26"/>
              </w:rPr>
              <w:t>STT</w:t>
            </w:r>
          </w:p>
        </w:tc>
        <w:tc>
          <w:tcPr>
            <w:tcW w:w="939" w:type="dxa"/>
            <w:vAlign w:val="center"/>
          </w:tcPr>
          <w:p w14:paraId="1CC7802C" w14:textId="77777777" w:rsidR="008210A9" w:rsidRPr="00EA6E46" w:rsidRDefault="008210A9" w:rsidP="00770DB1">
            <w:pPr>
              <w:pStyle w:val="ListParagraph"/>
              <w:spacing w:line="276" w:lineRule="auto"/>
              <w:ind w:left="0" w:right="2"/>
              <w:jc w:val="center"/>
              <w:rPr>
                <w:color w:val="000000" w:themeColor="text1"/>
                <w:sz w:val="26"/>
                <w:szCs w:val="26"/>
              </w:rPr>
            </w:pPr>
            <w:r w:rsidRPr="00EA6E46">
              <w:rPr>
                <w:color w:val="000000" w:themeColor="text1"/>
                <w:sz w:val="26"/>
                <w:szCs w:val="26"/>
              </w:rPr>
              <w:t>Tên hàng hóa</w:t>
            </w:r>
          </w:p>
        </w:tc>
        <w:tc>
          <w:tcPr>
            <w:tcW w:w="994" w:type="dxa"/>
            <w:vAlign w:val="center"/>
          </w:tcPr>
          <w:p w14:paraId="2C8CDA5F" w14:textId="77777777" w:rsidR="008210A9" w:rsidRPr="00EA6E46" w:rsidRDefault="008210A9" w:rsidP="00770DB1">
            <w:pPr>
              <w:pStyle w:val="ListParagraph"/>
              <w:spacing w:line="276" w:lineRule="auto"/>
              <w:ind w:left="0" w:right="2"/>
              <w:jc w:val="center"/>
              <w:rPr>
                <w:color w:val="000000" w:themeColor="text1"/>
                <w:sz w:val="26"/>
                <w:szCs w:val="26"/>
              </w:rPr>
            </w:pPr>
            <w:r w:rsidRPr="00EA6E46">
              <w:rPr>
                <w:color w:val="000000" w:themeColor="text1"/>
                <w:sz w:val="26"/>
                <w:szCs w:val="26"/>
              </w:rPr>
              <w:t>Tên</w:t>
            </w:r>
          </w:p>
          <w:p w14:paraId="32A245CE" w14:textId="77777777" w:rsidR="008210A9" w:rsidRPr="00EA6E46" w:rsidRDefault="008210A9" w:rsidP="00770DB1">
            <w:pPr>
              <w:pStyle w:val="ListParagraph"/>
              <w:spacing w:line="276" w:lineRule="auto"/>
              <w:ind w:left="0" w:right="2"/>
              <w:jc w:val="center"/>
              <w:rPr>
                <w:color w:val="000000" w:themeColor="text1"/>
                <w:sz w:val="26"/>
                <w:szCs w:val="26"/>
              </w:rPr>
            </w:pPr>
            <w:r w:rsidRPr="00EA6E46">
              <w:rPr>
                <w:color w:val="000000" w:themeColor="text1"/>
                <w:sz w:val="26"/>
                <w:szCs w:val="26"/>
              </w:rPr>
              <w:t>thương mại</w:t>
            </w:r>
          </w:p>
        </w:tc>
        <w:tc>
          <w:tcPr>
            <w:tcW w:w="2217" w:type="dxa"/>
            <w:vAlign w:val="center"/>
          </w:tcPr>
          <w:p w14:paraId="165CBAC4" w14:textId="5EE15128" w:rsidR="008210A9" w:rsidRPr="00EA6E46" w:rsidRDefault="00153D57" w:rsidP="00770DB1">
            <w:pPr>
              <w:pStyle w:val="ListParagraph"/>
              <w:spacing w:line="276" w:lineRule="auto"/>
              <w:ind w:left="0" w:right="2"/>
              <w:jc w:val="center"/>
              <w:rPr>
                <w:color w:val="000000" w:themeColor="text1"/>
                <w:sz w:val="26"/>
                <w:szCs w:val="26"/>
              </w:rPr>
            </w:pPr>
            <w:r w:rsidRPr="00EA6E46">
              <w:rPr>
                <w:color w:val="000000" w:themeColor="text1"/>
                <w:sz w:val="26"/>
                <w:szCs w:val="26"/>
              </w:rPr>
              <w:t>Thông số kỹ thuật và các thông tin liên quan thông số kỹ thuật</w:t>
            </w:r>
          </w:p>
        </w:tc>
        <w:tc>
          <w:tcPr>
            <w:tcW w:w="1276" w:type="dxa"/>
            <w:vAlign w:val="center"/>
          </w:tcPr>
          <w:p w14:paraId="7E75BD40" w14:textId="77777777" w:rsidR="008210A9" w:rsidRPr="00EA6E46" w:rsidRDefault="008210A9" w:rsidP="00770DB1">
            <w:pPr>
              <w:pStyle w:val="ListParagraph"/>
              <w:spacing w:line="276" w:lineRule="auto"/>
              <w:ind w:left="0" w:right="2"/>
              <w:jc w:val="center"/>
              <w:rPr>
                <w:color w:val="000000" w:themeColor="text1"/>
                <w:szCs w:val="28"/>
              </w:rPr>
            </w:pPr>
            <w:r w:rsidRPr="00EA6E46">
              <w:rPr>
                <w:color w:val="000000" w:themeColor="text1"/>
                <w:szCs w:val="28"/>
              </w:rPr>
              <w:t>Ký hiệu/ Model</w:t>
            </w:r>
          </w:p>
        </w:tc>
        <w:tc>
          <w:tcPr>
            <w:tcW w:w="992" w:type="dxa"/>
            <w:gridSpan w:val="2"/>
            <w:vAlign w:val="center"/>
          </w:tcPr>
          <w:p w14:paraId="05EA4E78" w14:textId="77777777" w:rsidR="008210A9" w:rsidRPr="00EA6E46" w:rsidRDefault="008210A9" w:rsidP="00770DB1">
            <w:pPr>
              <w:pStyle w:val="ListParagraph"/>
              <w:spacing w:line="276" w:lineRule="auto"/>
              <w:ind w:left="0" w:right="2"/>
              <w:jc w:val="center"/>
              <w:rPr>
                <w:color w:val="000000" w:themeColor="text1"/>
                <w:szCs w:val="28"/>
              </w:rPr>
            </w:pPr>
            <w:r w:rsidRPr="00EA6E46">
              <w:rPr>
                <w:color w:val="000000" w:themeColor="text1"/>
                <w:szCs w:val="28"/>
              </w:rPr>
              <w:t>Hãng sản xuất</w:t>
            </w:r>
          </w:p>
        </w:tc>
        <w:tc>
          <w:tcPr>
            <w:tcW w:w="992" w:type="dxa"/>
            <w:vAlign w:val="center"/>
          </w:tcPr>
          <w:p w14:paraId="5457E53F" w14:textId="051014BC" w:rsidR="008210A9" w:rsidRPr="00EA6E46" w:rsidRDefault="008210A9" w:rsidP="00770DB1">
            <w:pPr>
              <w:pStyle w:val="ListParagraph"/>
              <w:spacing w:line="276" w:lineRule="auto"/>
              <w:ind w:left="0" w:right="2"/>
              <w:jc w:val="center"/>
              <w:rPr>
                <w:color w:val="000000" w:themeColor="text1"/>
                <w:szCs w:val="28"/>
              </w:rPr>
            </w:pPr>
            <w:r w:rsidRPr="00EA6E46">
              <w:rPr>
                <w:color w:val="000000" w:themeColor="text1"/>
                <w:szCs w:val="28"/>
              </w:rPr>
              <w:t>Nước sản xuất</w:t>
            </w:r>
          </w:p>
        </w:tc>
        <w:tc>
          <w:tcPr>
            <w:tcW w:w="993" w:type="dxa"/>
            <w:vAlign w:val="center"/>
          </w:tcPr>
          <w:p w14:paraId="4B028790" w14:textId="77777777" w:rsidR="008210A9" w:rsidRPr="00EA6E46" w:rsidRDefault="008210A9" w:rsidP="00770DB1">
            <w:pPr>
              <w:pStyle w:val="ListParagraph"/>
              <w:spacing w:line="276" w:lineRule="auto"/>
              <w:ind w:left="0" w:right="2"/>
              <w:jc w:val="center"/>
              <w:rPr>
                <w:color w:val="000000" w:themeColor="text1"/>
                <w:szCs w:val="28"/>
              </w:rPr>
            </w:pPr>
            <w:r w:rsidRPr="00EA6E46">
              <w:rPr>
                <w:color w:val="000000" w:themeColor="text1"/>
                <w:szCs w:val="28"/>
              </w:rPr>
              <w:t>Bảo hành</w:t>
            </w:r>
          </w:p>
        </w:tc>
        <w:tc>
          <w:tcPr>
            <w:tcW w:w="1417" w:type="dxa"/>
            <w:vAlign w:val="center"/>
          </w:tcPr>
          <w:p w14:paraId="5D1914CD" w14:textId="1E8A6F12" w:rsidR="002E2D3F" w:rsidRPr="00EA6E46" w:rsidRDefault="008210A9" w:rsidP="009528B6">
            <w:pPr>
              <w:pStyle w:val="ListParagraph"/>
              <w:spacing w:line="276" w:lineRule="auto"/>
              <w:ind w:left="0" w:right="2"/>
              <w:jc w:val="center"/>
              <w:rPr>
                <w:color w:val="000000" w:themeColor="text1"/>
                <w:szCs w:val="28"/>
              </w:rPr>
            </w:pPr>
            <w:r w:rsidRPr="00EA6E46">
              <w:rPr>
                <w:color w:val="000000" w:themeColor="text1"/>
                <w:szCs w:val="28"/>
              </w:rPr>
              <w:t>CO, CQ</w:t>
            </w:r>
            <w:r w:rsidR="00027065">
              <w:rPr>
                <w:color w:val="000000" w:themeColor="text1"/>
                <w:szCs w:val="28"/>
              </w:rPr>
              <w:t xml:space="preserve"> </w:t>
            </w:r>
            <w:r w:rsidR="0000398C">
              <w:rPr>
                <w:color w:val="000000" w:themeColor="text1"/>
                <w:szCs w:val="28"/>
              </w:rPr>
              <w:t>và</w:t>
            </w:r>
            <w:r w:rsidR="00027065" w:rsidRPr="00027065">
              <w:rPr>
                <w:color w:val="000000" w:themeColor="text1"/>
                <w:szCs w:val="28"/>
              </w:rPr>
              <w:t xml:space="preserve"> các giấy tờ khác</w:t>
            </w:r>
          </w:p>
        </w:tc>
        <w:tc>
          <w:tcPr>
            <w:tcW w:w="992" w:type="dxa"/>
            <w:vAlign w:val="center"/>
          </w:tcPr>
          <w:p w14:paraId="3B178BCF" w14:textId="763151B9" w:rsidR="008210A9" w:rsidRPr="00EA6E46" w:rsidRDefault="008210A9" w:rsidP="00770DB1">
            <w:pPr>
              <w:pStyle w:val="ListParagraph"/>
              <w:spacing w:line="276" w:lineRule="auto"/>
              <w:ind w:left="0" w:right="2"/>
              <w:jc w:val="center"/>
              <w:rPr>
                <w:color w:val="000000" w:themeColor="text1"/>
                <w:szCs w:val="28"/>
              </w:rPr>
            </w:pPr>
            <w:r w:rsidRPr="00EA6E46">
              <w:rPr>
                <w:color w:val="000000" w:themeColor="text1"/>
                <w:szCs w:val="28"/>
              </w:rPr>
              <w:t>Đơn vị tính</w:t>
            </w:r>
          </w:p>
        </w:tc>
        <w:tc>
          <w:tcPr>
            <w:tcW w:w="993" w:type="dxa"/>
            <w:vAlign w:val="center"/>
          </w:tcPr>
          <w:p w14:paraId="115B5EA4" w14:textId="77777777" w:rsidR="008210A9" w:rsidRPr="00EA6E46" w:rsidRDefault="008210A9" w:rsidP="00770DB1">
            <w:pPr>
              <w:pStyle w:val="ListParagraph"/>
              <w:spacing w:line="276" w:lineRule="auto"/>
              <w:ind w:left="0" w:right="2"/>
              <w:jc w:val="center"/>
              <w:rPr>
                <w:color w:val="000000" w:themeColor="text1"/>
                <w:szCs w:val="28"/>
              </w:rPr>
            </w:pPr>
            <w:r w:rsidRPr="00EA6E46">
              <w:rPr>
                <w:color w:val="000000" w:themeColor="text1"/>
                <w:szCs w:val="28"/>
              </w:rPr>
              <w:t>Số lượng</w:t>
            </w:r>
          </w:p>
        </w:tc>
        <w:tc>
          <w:tcPr>
            <w:tcW w:w="708" w:type="dxa"/>
            <w:vAlign w:val="center"/>
          </w:tcPr>
          <w:p w14:paraId="794A7644" w14:textId="77777777" w:rsidR="008210A9" w:rsidRPr="00EA6E46" w:rsidRDefault="008210A9" w:rsidP="00770DB1">
            <w:pPr>
              <w:pStyle w:val="ListParagraph"/>
              <w:spacing w:line="276" w:lineRule="auto"/>
              <w:ind w:left="0" w:right="2"/>
              <w:jc w:val="center"/>
              <w:rPr>
                <w:color w:val="000000" w:themeColor="text1"/>
                <w:sz w:val="26"/>
                <w:szCs w:val="26"/>
              </w:rPr>
            </w:pPr>
            <w:r w:rsidRPr="00EA6E46">
              <w:rPr>
                <w:color w:val="000000" w:themeColor="text1"/>
                <w:sz w:val="26"/>
                <w:szCs w:val="26"/>
              </w:rPr>
              <w:t>Đơn giá</w:t>
            </w:r>
          </w:p>
        </w:tc>
        <w:tc>
          <w:tcPr>
            <w:tcW w:w="992" w:type="dxa"/>
            <w:vAlign w:val="center"/>
          </w:tcPr>
          <w:p w14:paraId="230E637F" w14:textId="6F5D7D35" w:rsidR="008210A9" w:rsidRPr="00EA6E46" w:rsidRDefault="008210A9" w:rsidP="00770DB1">
            <w:pPr>
              <w:pStyle w:val="ListParagraph"/>
              <w:spacing w:line="276" w:lineRule="auto"/>
              <w:ind w:left="0" w:right="2"/>
              <w:jc w:val="center"/>
              <w:rPr>
                <w:color w:val="000000" w:themeColor="text1"/>
                <w:sz w:val="26"/>
                <w:szCs w:val="26"/>
              </w:rPr>
            </w:pPr>
            <w:r w:rsidRPr="00EA6E46">
              <w:rPr>
                <w:color w:val="000000" w:themeColor="text1"/>
                <w:sz w:val="26"/>
                <w:szCs w:val="26"/>
              </w:rPr>
              <w:t>Thành tiền</w:t>
            </w:r>
          </w:p>
        </w:tc>
      </w:tr>
      <w:tr w:rsidR="00027065" w:rsidRPr="00EA6E46" w14:paraId="55C82927" w14:textId="77777777" w:rsidTr="003C2819">
        <w:tc>
          <w:tcPr>
            <w:tcW w:w="699" w:type="dxa"/>
            <w:vAlign w:val="center"/>
          </w:tcPr>
          <w:p w14:paraId="2E45DD68" w14:textId="77777777"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(1)</w:t>
            </w:r>
          </w:p>
        </w:tc>
        <w:tc>
          <w:tcPr>
            <w:tcW w:w="939" w:type="dxa"/>
          </w:tcPr>
          <w:p w14:paraId="494BA8BC" w14:textId="77777777"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(2)</w:t>
            </w:r>
          </w:p>
        </w:tc>
        <w:tc>
          <w:tcPr>
            <w:tcW w:w="994" w:type="dxa"/>
            <w:vAlign w:val="center"/>
          </w:tcPr>
          <w:p w14:paraId="769518D9" w14:textId="77777777"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(3)</w:t>
            </w:r>
          </w:p>
        </w:tc>
        <w:tc>
          <w:tcPr>
            <w:tcW w:w="2217" w:type="dxa"/>
            <w:vAlign w:val="center"/>
          </w:tcPr>
          <w:p w14:paraId="50E733E4" w14:textId="77777777"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(4)</w:t>
            </w:r>
          </w:p>
        </w:tc>
        <w:tc>
          <w:tcPr>
            <w:tcW w:w="1276" w:type="dxa"/>
            <w:vAlign w:val="center"/>
          </w:tcPr>
          <w:p w14:paraId="50BEA3CB" w14:textId="77777777"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(5)</w:t>
            </w:r>
          </w:p>
        </w:tc>
        <w:tc>
          <w:tcPr>
            <w:tcW w:w="992" w:type="dxa"/>
            <w:gridSpan w:val="2"/>
            <w:vAlign w:val="center"/>
          </w:tcPr>
          <w:p w14:paraId="3C9E8727" w14:textId="77777777"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(6)</w:t>
            </w:r>
          </w:p>
        </w:tc>
        <w:tc>
          <w:tcPr>
            <w:tcW w:w="992" w:type="dxa"/>
            <w:vAlign w:val="center"/>
          </w:tcPr>
          <w:p w14:paraId="0EF16F3C" w14:textId="1FB94B36"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(7)</w:t>
            </w:r>
          </w:p>
        </w:tc>
        <w:tc>
          <w:tcPr>
            <w:tcW w:w="993" w:type="dxa"/>
          </w:tcPr>
          <w:p w14:paraId="5F45071E" w14:textId="50F4F22A"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(8)</w:t>
            </w:r>
          </w:p>
        </w:tc>
        <w:tc>
          <w:tcPr>
            <w:tcW w:w="1417" w:type="dxa"/>
          </w:tcPr>
          <w:p w14:paraId="7AA30602" w14:textId="41145E14"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(9)</w:t>
            </w:r>
          </w:p>
        </w:tc>
        <w:tc>
          <w:tcPr>
            <w:tcW w:w="992" w:type="dxa"/>
            <w:vAlign w:val="center"/>
          </w:tcPr>
          <w:p w14:paraId="762EFE2F" w14:textId="0D27AF19"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(10)</w:t>
            </w:r>
          </w:p>
        </w:tc>
        <w:tc>
          <w:tcPr>
            <w:tcW w:w="993" w:type="dxa"/>
          </w:tcPr>
          <w:p w14:paraId="03DA4DAF" w14:textId="131DE838"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(11)</w:t>
            </w:r>
          </w:p>
        </w:tc>
        <w:tc>
          <w:tcPr>
            <w:tcW w:w="708" w:type="dxa"/>
            <w:vAlign w:val="center"/>
          </w:tcPr>
          <w:p w14:paraId="68E2E8BF" w14:textId="420B6C93"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(12)</w:t>
            </w:r>
          </w:p>
        </w:tc>
        <w:tc>
          <w:tcPr>
            <w:tcW w:w="992" w:type="dxa"/>
            <w:vAlign w:val="center"/>
          </w:tcPr>
          <w:p w14:paraId="1A6CAA26" w14:textId="7FF2FB2D" w:rsidR="008210A9" w:rsidRPr="00EA6E46" w:rsidRDefault="008210A9" w:rsidP="008210A9">
            <w:pPr>
              <w:pStyle w:val="ListParagraph"/>
              <w:spacing w:line="276" w:lineRule="auto"/>
              <w:ind w:left="0" w:right="2"/>
              <w:jc w:val="center"/>
              <w:rPr>
                <w:color w:val="000000" w:themeColor="text1"/>
                <w:sz w:val="26"/>
                <w:szCs w:val="26"/>
              </w:rPr>
            </w:pPr>
            <w:r w:rsidRPr="00EA6E46">
              <w:rPr>
                <w:color w:val="000000" w:themeColor="text1"/>
                <w:sz w:val="26"/>
                <w:szCs w:val="26"/>
              </w:rPr>
              <w:t>(13)</w:t>
            </w:r>
          </w:p>
        </w:tc>
      </w:tr>
      <w:tr w:rsidR="00027065" w:rsidRPr="00EA6E46" w14:paraId="1B4D4524" w14:textId="77777777" w:rsidTr="003C2819">
        <w:trPr>
          <w:trHeight w:val="521"/>
        </w:trPr>
        <w:tc>
          <w:tcPr>
            <w:tcW w:w="699" w:type="dxa"/>
            <w:vAlign w:val="center"/>
          </w:tcPr>
          <w:p w14:paraId="7ADFA397" w14:textId="77777777" w:rsidR="008210A9" w:rsidRPr="00EA6E46" w:rsidRDefault="008210A9" w:rsidP="00770DB1">
            <w:pPr>
              <w:pStyle w:val="ListParagraph"/>
              <w:spacing w:line="276" w:lineRule="auto"/>
              <w:ind w:left="0" w:right="2"/>
              <w:rPr>
                <w:color w:val="000000" w:themeColor="text1"/>
                <w:sz w:val="26"/>
                <w:szCs w:val="26"/>
              </w:rPr>
            </w:pPr>
          </w:p>
        </w:tc>
        <w:tc>
          <w:tcPr>
            <w:tcW w:w="939" w:type="dxa"/>
            <w:vAlign w:val="center"/>
          </w:tcPr>
          <w:p w14:paraId="7093E3AB" w14:textId="77777777" w:rsidR="008210A9" w:rsidRPr="00EA6E46" w:rsidRDefault="008210A9" w:rsidP="00770DB1">
            <w:pPr>
              <w:pStyle w:val="ListParagraph"/>
              <w:spacing w:line="276" w:lineRule="auto"/>
              <w:ind w:left="0" w:right="2"/>
              <w:rPr>
                <w:color w:val="000000" w:themeColor="text1"/>
                <w:sz w:val="26"/>
                <w:szCs w:val="26"/>
              </w:rPr>
            </w:pPr>
          </w:p>
        </w:tc>
        <w:tc>
          <w:tcPr>
            <w:tcW w:w="994" w:type="dxa"/>
          </w:tcPr>
          <w:p w14:paraId="74921539" w14:textId="77777777" w:rsidR="008210A9" w:rsidRPr="00EA6E46" w:rsidRDefault="008210A9" w:rsidP="00770DB1">
            <w:pPr>
              <w:pStyle w:val="ListParagraph"/>
              <w:tabs>
                <w:tab w:val="left" w:pos="526"/>
              </w:tabs>
              <w:spacing w:line="276" w:lineRule="auto"/>
              <w:ind w:left="-14" w:right="2" w:firstLine="270"/>
              <w:jc w:val="both"/>
              <w:rPr>
                <w:color w:val="000000" w:themeColor="text1"/>
                <w:sz w:val="26"/>
                <w:szCs w:val="26"/>
              </w:rPr>
            </w:pPr>
          </w:p>
        </w:tc>
        <w:tc>
          <w:tcPr>
            <w:tcW w:w="2217" w:type="dxa"/>
            <w:vAlign w:val="center"/>
          </w:tcPr>
          <w:p w14:paraId="23452086" w14:textId="77777777" w:rsidR="008210A9" w:rsidRPr="00EA6E46" w:rsidRDefault="008210A9" w:rsidP="00770DB1">
            <w:pPr>
              <w:pStyle w:val="ListParagraph"/>
              <w:tabs>
                <w:tab w:val="left" w:pos="526"/>
              </w:tabs>
              <w:spacing w:line="276" w:lineRule="auto"/>
              <w:ind w:left="-14" w:right="2" w:firstLine="270"/>
              <w:jc w:val="both"/>
              <w:rPr>
                <w:color w:val="000000" w:themeColor="text1"/>
                <w:sz w:val="26"/>
                <w:szCs w:val="26"/>
              </w:rPr>
            </w:pPr>
          </w:p>
        </w:tc>
        <w:tc>
          <w:tcPr>
            <w:tcW w:w="1276" w:type="dxa"/>
          </w:tcPr>
          <w:p w14:paraId="2DFD6F0D" w14:textId="77777777" w:rsidR="008210A9" w:rsidRPr="00EA6E46" w:rsidRDefault="008210A9" w:rsidP="00770DB1">
            <w:pPr>
              <w:pStyle w:val="ListParagraph"/>
              <w:spacing w:line="276" w:lineRule="auto"/>
              <w:ind w:left="0" w:right="2"/>
              <w:rPr>
                <w:color w:val="000000" w:themeColor="text1"/>
                <w:sz w:val="26"/>
                <w:szCs w:val="26"/>
              </w:rPr>
            </w:pPr>
          </w:p>
        </w:tc>
        <w:tc>
          <w:tcPr>
            <w:tcW w:w="992" w:type="dxa"/>
            <w:gridSpan w:val="2"/>
          </w:tcPr>
          <w:p w14:paraId="6E9A0C4D" w14:textId="77777777" w:rsidR="008210A9" w:rsidRPr="00EA6E46" w:rsidRDefault="008210A9" w:rsidP="00770DB1">
            <w:pPr>
              <w:pStyle w:val="ListParagraph"/>
              <w:spacing w:line="276" w:lineRule="auto"/>
              <w:ind w:left="0" w:right="2"/>
              <w:rPr>
                <w:color w:val="000000" w:themeColor="text1"/>
                <w:sz w:val="26"/>
                <w:szCs w:val="26"/>
              </w:rPr>
            </w:pPr>
          </w:p>
        </w:tc>
        <w:tc>
          <w:tcPr>
            <w:tcW w:w="992" w:type="dxa"/>
          </w:tcPr>
          <w:p w14:paraId="1DE4571D" w14:textId="77777777" w:rsidR="008210A9" w:rsidRPr="00EA6E46" w:rsidRDefault="008210A9" w:rsidP="00770DB1">
            <w:pPr>
              <w:pStyle w:val="ListParagraph"/>
              <w:spacing w:line="276" w:lineRule="auto"/>
              <w:ind w:left="0" w:right="2"/>
              <w:rPr>
                <w:color w:val="000000" w:themeColor="text1"/>
                <w:sz w:val="26"/>
                <w:szCs w:val="26"/>
              </w:rPr>
            </w:pPr>
          </w:p>
        </w:tc>
        <w:tc>
          <w:tcPr>
            <w:tcW w:w="993" w:type="dxa"/>
          </w:tcPr>
          <w:p w14:paraId="5BEEB52C" w14:textId="77777777" w:rsidR="008210A9" w:rsidRPr="00EA6E46" w:rsidRDefault="008210A9" w:rsidP="00770DB1">
            <w:pPr>
              <w:pStyle w:val="ListParagraph"/>
              <w:spacing w:line="276" w:lineRule="auto"/>
              <w:ind w:left="0" w:right="2"/>
              <w:rPr>
                <w:color w:val="000000" w:themeColor="text1"/>
                <w:sz w:val="26"/>
                <w:szCs w:val="26"/>
              </w:rPr>
            </w:pPr>
          </w:p>
        </w:tc>
        <w:tc>
          <w:tcPr>
            <w:tcW w:w="1417" w:type="dxa"/>
          </w:tcPr>
          <w:p w14:paraId="044B35C9" w14:textId="77777777" w:rsidR="008210A9" w:rsidRPr="00EA6E46" w:rsidRDefault="008210A9" w:rsidP="00770DB1">
            <w:pPr>
              <w:pStyle w:val="ListParagraph"/>
              <w:spacing w:line="276" w:lineRule="auto"/>
              <w:ind w:left="0" w:right="2"/>
              <w:rPr>
                <w:color w:val="000000" w:themeColor="text1"/>
                <w:sz w:val="26"/>
                <w:szCs w:val="26"/>
              </w:rPr>
            </w:pPr>
          </w:p>
        </w:tc>
        <w:tc>
          <w:tcPr>
            <w:tcW w:w="992" w:type="dxa"/>
            <w:vAlign w:val="center"/>
          </w:tcPr>
          <w:p w14:paraId="6FA93751" w14:textId="5B2A6400" w:rsidR="008210A9" w:rsidRPr="00EA6E46" w:rsidRDefault="008210A9" w:rsidP="00770DB1">
            <w:pPr>
              <w:pStyle w:val="ListParagraph"/>
              <w:spacing w:line="276" w:lineRule="auto"/>
              <w:ind w:left="0" w:right="2"/>
              <w:rPr>
                <w:color w:val="000000" w:themeColor="text1"/>
                <w:sz w:val="26"/>
                <w:szCs w:val="26"/>
              </w:rPr>
            </w:pPr>
          </w:p>
        </w:tc>
        <w:tc>
          <w:tcPr>
            <w:tcW w:w="993" w:type="dxa"/>
          </w:tcPr>
          <w:p w14:paraId="49BC1290" w14:textId="77777777" w:rsidR="008210A9" w:rsidRPr="00EA6E46" w:rsidRDefault="008210A9" w:rsidP="00770DB1">
            <w:pPr>
              <w:pStyle w:val="ListParagraph"/>
              <w:spacing w:line="276" w:lineRule="auto"/>
              <w:ind w:left="0" w:right="2"/>
              <w:rPr>
                <w:color w:val="000000" w:themeColor="text1"/>
                <w:sz w:val="26"/>
                <w:szCs w:val="26"/>
              </w:rPr>
            </w:pPr>
          </w:p>
        </w:tc>
        <w:tc>
          <w:tcPr>
            <w:tcW w:w="708" w:type="dxa"/>
            <w:vAlign w:val="center"/>
          </w:tcPr>
          <w:p w14:paraId="4F210D21" w14:textId="77777777" w:rsidR="008210A9" w:rsidRPr="00EA6E46" w:rsidRDefault="008210A9" w:rsidP="00770DB1">
            <w:pPr>
              <w:pStyle w:val="ListParagraph"/>
              <w:spacing w:line="276" w:lineRule="auto"/>
              <w:ind w:left="0" w:right="2"/>
              <w:rPr>
                <w:color w:val="000000" w:themeColor="text1"/>
                <w:sz w:val="26"/>
                <w:szCs w:val="26"/>
              </w:rPr>
            </w:pPr>
          </w:p>
        </w:tc>
        <w:tc>
          <w:tcPr>
            <w:tcW w:w="992" w:type="dxa"/>
            <w:vAlign w:val="center"/>
          </w:tcPr>
          <w:p w14:paraId="5308FFE1" w14:textId="77777777" w:rsidR="008210A9" w:rsidRPr="00EA6E46" w:rsidRDefault="008210A9" w:rsidP="00770DB1">
            <w:pPr>
              <w:pStyle w:val="ListParagraph"/>
              <w:spacing w:line="276" w:lineRule="auto"/>
              <w:ind w:left="0" w:right="2"/>
              <w:rPr>
                <w:color w:val="000000" w:themeColor="text1"/>
                <w:sz w:val="26"/>
                <w:szCs w:val="26"/>
              </w:rPr>
            </w:pPr>
          </w:p>
        </w:tc>
      </w:tr>
      <w:tr w:rsidR="00EA6E46" w:rsidRPr="00EA6E46" w14:paraId="197BED51" w14:textId="77777777" w:rsidTr="003C2819">
        <w:trPr>
          <w:trHeight w:val="521"/>
        </w:trPr>
        <w:tc>
          <w:tcPr>
            <w:tcW w:w="6145" w:type="dxa"/>
            <w:gridSpan w:val="6"/>
            <w:vAlign w:val="center"/>
          </w:tcPr>
          <w:p w14:paraId="167982EB" w14:textId="78239D28" w:rsidR="008210A9" w:rsidRPr="00EA6E46" w:rsidRDefault="008210A9" w:rsidP="00770DB1">
            <w:pPr>
              <w:pStyle w:val="ListParagraph"/>
              <w:spacing w:line="276" w:lineRule="auto"/>
              <w:ind w:left="0" w:right="2"/>
              <w:rPr>
                <w:color w:val="000000" w:themeColor="text1"/>
                <w:sz w:val="26"/>
                <w:szCs w:val="26"/>
              </w:rPr>
            </w:pPr>
            <w:r w:rsidRPr="00EA6E46">
              <w:rPr>
                <w:color w:val="000000" w:themeColor="text1"/>
                <w:sz w:val="26"/>
                <w:szCs w:val="26"/>
              </w:rPr>
              <w:t>Tổng cộng:            khoản</w:t>
            </w:r>
          </w:p>
        </w:tc>
        <w:tc>
          <w:tcPr>
            <w:tcW w:w="8059" w:type="dxa"/>
            <w:gridSpan w:val="8"/>
          </w:tcPr>
          <w:p w14:paraId="4EA01F74" w14:textId="545B1511" w:rsidR="008210A9" w:rsidRPr="00EA6E46" w:rsidRDefault="008210A9" w:rsidP="00770DB1">
            <w:pPr>
              <w:pStyle w:val="ListParagraph"/>
              <w:spacing w:line="276" w:lineRule="auto"/>
              <w:ind w:left="0" w:right="2"/>
              <w:rPr>
                <w:color w:val="000000" w:themeColor="text1"/>
                <w:sz w:val="26"/>
                <w:szCs w:val="26"/>
              </w:rPr>
            </w:pPr>
            <w:r w:rsidRPr="00EA6E46">
              <w:rPr>
                <w:color w:val="000000" w:themeColor="text1"/>
                <w:sz w:val="26"/>
                <w:szCs w:val="26"/>
              </w:rPr>
              <w:t>Tổng thành tiền: ……………………… đồng</w:t>
            </w:r>
          </w:p>
          <w:p w14:paraId="6FE373D0" w14:textId="77777777" w:rsidR="008210A9" w:rsidRPr="00EA6E46" w:rsidRDefault="008210A9" w:rsidP="00770DB1">
            <w:pPr>
              <w:pStyle w:val="ListParagraph"/>
              <w:spacing w:line="276" w:lineRule="auto"/>
              <w:ind w:left="0" w:right="2"/>
              <w:rPr>
                <w:i/>
                <w:iCs/>
                <w:color w:val="000000" w:themeColor="text1"/>
                <w:sz w:val="26"/>
                <w:szCs w:val="26"/>
              </w:rPr>
            </w:pPr>
            <w:r w:rsidRPr="00EA6E46">
              <w:rPr>
                <w:i/>
                <w:iCs/>
                <w:color w:val="000000" w:themeColor="text1"/>
                <w:sz w:val="26"/>
                <w:szCs w:val="26"/>
              </w:rPr>
              <w:t>Bằng chữ: …………………………………………………..</w:t>
            </w:r>
          </w:p>
          <w:p w14:paraId="03DEE821" w14:textId="77777777" w:rsidR="008210A9" w:rsidRPr="00EA6E46" w:rsidRDefault="008210A9" w:rsidP="00770DB1">
            <w:pPr>
              <w:pStyle w:val="ListParagraph"/>
              <w:spacing w:line="276" w:lineRule="auto"/>
              <w:ind w:left="0" w:right="2"/>
              <w:rPr>
                <w:color w:val="000000" w:themeColor="text1"/>
                <w:sz w:val="26"/>
                <w:szCs w:val="26"/>
              </w:rPr>
            </w:pPr>
            <w:r w:rsidRPr="00EA6E46">
              <w:rPr>
                <w:i/>
                <w:iCs/>
                <w:color w:val="000000" w:themeColor="text1"/>
                <w:sz w:val="26"/>
                <w:szCs w:val="26"/>
              </w:rPr>
              <w:t>(Giá đã bao gồm VAT, chi phí giao hàng và các chi phí liên quan)</w:t>
            </w:r>
          </w:p>
        </w:tc>
      </w:tr>
    </w:tbl>
    <w:p w14:paraId="10910584" w14:textId="77777777" w:rsidR="009528B6" w:rsidRDefault="009528B6" w:rsidP="00C97D91">
      <w:pPr>
        <w:spacing w:before="120"/>
        <w:ind w:firstLine="720"/>
        <w:jc w:val="both"/>
        <w:rPr>
          <w:bCs/>
          <w:color w:val="000000" w:themeColor="text1"/>
        </w:rPr>
      </w:pPr>
    </w:p>
    <w:p w14:paraId="74941BDB" w14:textId="2914731E" w:rsidR="00C97D91" w:rsidRPr="00EA6E46" w:rsidRDefault="00C97D91" w:rsidP="00C97D91">
      <w:pPr>
        <w:spacing w:before="120"/>
        <w:ind w:firstLine="720"/>
        <w:jc w:val="both"/>
        <w:rPr>
          <w:bCs/>
          <w:color w:val="000000" w:themeColor="text1"/>
        </w:rPr>
      </w:pPr>
      <w:r w:rsidRPr="00EA6E46">
        <w:rPr>
          <w:bCs/>
          <w:color w:val="000000" w:themeColor="text1"/>
        </w:rPr>
        <w:t>Hiệu lực báo giá:</w:t>
      </w:r>
      <w:r w:rsidR="00FB486F" w:rsidRPr="00EA6E46">
        <w:rPr>
          <w:bCs/>
          <w:color w:val="000000" w:themeColor="text1"/>
        </w:rPr>
        <w:t xml:space="preserve"> </w:t>
      </w:r>
      <w:r w:rsidR="00406C33" w:rsidRPr="00EA6E46">
        <w:rPr>
          <w:bCs/>
          <w:color w:val="000000" w:themeColor="text1"/>
        </w:rPr>
        <w:t xml:space="preserve">   </w:t>
      </w:r>
      <w:r w:rsidRPr="00EA6E46">
        <w:rPr>
          <w:bCs/>
          <w:color w:val="000000" w:themeColor="text1"/>
        </w:rPr>
        <w:t xml:space="preserve"> ngày,</w:t>
      </w:r>
      <w:r w:rsidRPr="00EA6E46">
        <w:rPr>
          <w:color w:val="000000" w:themeColor="text1"/>
          <w:szCs w:val="28"/>
        </w:rPr>
        <w:t xml:space="preserve"> kể từ ngày</w:t>
      </w:r>
      <w:r w:rsidR="008C5E7F" w:rsidRPr="00EA6E46">
        <w:rPr>
          <w:color w:val="000000" w:themeColor="text1"/>
          <w:szCs w:val="28"/>
        </w:rPr>
        <w:t xml:space="preserve"> báo giá</w:t>
      </w:r>
      <w:r w:rsidRPr="00EA6E46">
        <w:rPr>
          <w:color w:val="000000" w:themeColor="text1"/>
          <w:szCs w:val="28"/>
        </w:rPr>
        <w:t>.</w:t>
      </w:r>
    </w:p>
    <w:p w14:paraId="1693B685" w14:textId="146200CE" w:rsidR="002D6B2C" w:rsidRPr="00EA6E46" w:rsidRDefault="00274D57" w:rsidP="00C97D91">
      <w:pPr>
        <w:spacing w:before="120"/>
        <w:jc w:val="both"/>
        <w:rPr>
          <w:bCs/>
          <w:i/>
          <w:iCs/>
          <w:color w:val="000000" w:themeColor="text1"/>
        </w:rPr>
      </w:pPr>
      <w:r w:rsidRPr="00EA6E46">
        <w:rPr>
          <w:bCs/>
          <w:i/>
          <w:iCs/>
          <w:color w:val="000000" w:themeColor="text1"/>
        </w:rPr>
        <w:t xml:space="preserve">Lưu ý:Công ty gửi báo giá điền đầy đủ thông tin các cột (1), </w:t>
      </w:r>
      <w:r w:rsidRPr="009528B6">
        <w:rPr>
          <w:bCs/>
          <w:i/>
          <w:iCs/>
          <w:color w:val="000000" w:themeColor="text1"/>
        </w:rPr>
        <w:t>(2)</w:t>
      </w:r>
      <w:r w:rsidR="005F2CD3" w:rsidRPr="009528B6">
        <w:rPr>
          <w:bCs/>
          <w:i/>
          <w:iCs/>
          <w:color w:val="000000" w:themeColor="text1"/>
        </w:rPr>
        <w:t>,</w:t>
      </w:r>
      <w:r w:rsidRPr="00EA6E46">
        <w:rPr>
          <w:bCs/>
          <w:i/>
          <w:iCs/>
          <w:color w:val="000000" w:themeColor="text1"/>
        </w:rPr>
        <w:t xml:space="preserve"> (3) nếu có</w:t>
      </w:r>
      <w:r w:rsidR="005F2CD3" w:rsidRPr="00EA6E46">
        <w:rPr>
          <w:bCs/>
          <w:i/>
          <w:iCs/>
          <w:color w:val="000000" w:themeColor="text1"/>
        </w:rPr>
        <w:t>,</w:t>
      </w:r>
      <w:r w:rsidRPr="00EA6E46">
        <w:rPr>
          <w:bCs/>
          <w:i/>
          <w:iCs/>
          <w:color w:val="000000" w:themeColor="text1"/>
        </w:rPr>
        <w:t xml:space="preserve"> (4)</w:t>
      </w:r>
      <w:r w:rsidR="005F2CD3" w:rsidRPr="00EA6E46">
        <w:rPr>
          <w:bCs/>
          <w:i/>
          <w:iCs/>
          <w:color w:val="000000" w:themeColor="text1"/>
        </w:rPr>
        <w:t>,</w:t>
      </w:r>
      <w:r w:rsidRPr="00EA6E46">
        <w:rPr>
          <w:bCs/>
          <w:i/>
          <w:iCs/>
          <w:color w:val="000000" w:themeColor="text1"/>
        </w:rPr>
        <w:t xml:space="preserve"> (5)</w:t>
      </w:r>
      <w:r w:rsidR="001A3A53" w:rsidRPr="00EA6E46">
        <w:rPr>
          <w:bCs/>
          <w:i/>
          <w:iCs/>
          <w:color w:val="000000" w:themeColor="text1"/>
        </w:rPr>
        <w:t xml:space="preserve"> nếu có</w:t>
      </w:r>
      <w:r w:rsidR="005F2CD3" w:rsidRPr="00EA6E46">
        <w:rPr>
          <w:bCs/>
          <w:i/>
          <w:iCs/>
          <w:color w:val="000000" w:themeColor="text1"/>
        </w:rPr>
        <w:t>,</w:t>
      </w:r>
      <w:r w:rsidRPr="00EA6E46">
        <w:rPr>
          <w:bCs/>
          <w:i/>
          <w:iCs/>
          <w:color w:val="000000" w:themeColor="text1"/>
        </w:rPr>
        <w:t xml:space="preserve"> (6)</w:t>
      </w:r>
      <w:r w:rsidR="005F2CD3" w:rsidRPr="00EA6E46">
        <w:rPr>
          <w:bCs/>
          <w:i/>
          <w:iCs/>
          <w:color w:val="000000" w:themeColor="text1"/>
        </w:rPr>
        <w:t>,</w:t>
      </w:r>
      <w:r w:rsidRPr="00EA6E46">
        <w:rPr>
          <w:bCs/>
          <w:i/>
          <w:iCs/>
          <w:color w:val="000000" w:themeColor="text1"/>
        </w:rPr>
        <w:t xml:space="preserve"> (7)</w:t>
      </w:r>
      <w:r w:rsidR="005F2CD3" w:rsidRPr="00EA6E46">
        <w:rPr>
          <w:bCs/>
          <w:i/>
          <w:iCs/>
          <w:color w:val="000000" w:themeColor="text1"/>
        </w:rPr>
        <w:t>,</w:t>
      </w:r>
      <w:r w:rsidRPr="00EA6E46">
        <w:rPr>
          <w:bCs/>
          <w:i/>
          <w:iCs/>
          <w:color w:val="000000" w:themeColor="text1"/>
        </w:rPr>
        <w:t xml:space="preserve"> (</w:t>
      </w:r>
      <w:r w:rsidRPr="002E2D3F">
        <w:rPr>
          <w:bCs/>
          <w:i/>
          <w:iCs/>
          <w:color w:val="000000" w:themeColor="text1"/>
        </w:rPr>
        <w:t>8)</w:t>
      </w:r>
      <w:r w:rsidR="005F2CD3" w:rsidRPr="002E2D3F">
        <w:rPr>
          <w:bCs/>
          <w:i/>
          <w:iCs/>
          <w:color w:val="000000" w:themeColor="text1"/>
        </w:rPr>
        <w:t>,</w:t>
      </w:r>
      <w:r w:rsidRPr="002E2D3F">
        <w:rPr>
          <w:bCs/>
          <w:i/>
          <w:iCs/>
          <w:color w:val="000000" w:themeColor="text1"/>
        </w:rPr>
        <w:t xml:space="preserve"> (9)</w:t>
      </w:r>
      <w:r w:rsidR="009528B6">
        <w:rPr>
          <w:bCs/>
          <w:i/>
          <w:iCs/>
          <w:color w:val="000000" w:themeColor="text1"/>
        </w:rPr>
        <w:t xml:space="preserve"> </w:t>
      </w:r>
      <w:r w:rsidR="009528B6" w:rsidRPr="009528B6">
        <w:rPr>
          <w:bCs/>
          <w:i/>
          <w:iCs/>
          <w:color w:val="000000" w:themeColor="text1"/>
        </w:rPr>
        <w:t>CO và tờ khai hải quan đối với vật tư hoặc linh kiện nếu là hàng nhập khẩu; CQ hoặc giấy chứng nhận chất lượng hoặc giấy xuất xưởng và các giấy tờ khác có liên quan (nếu có)</w:t>
      </w:r>
      <w:r w:rsidR="005F2CD3" w:rsidRPr="002E2D3F">
        <w:rPr>
          <w:bCs/>
          <w:i/>
          <w:iCs/>
          <w:color w:val="000000" w:themeColor="text1"/>
        </w:rPr>
        <w:t>,</w:t>
      </w:r>
      <w:r w:rsidRPr="00EA6E46">
        <w:rPr>
          <w:bCs/>
          <w:i/>
          <w:iCs/>
          <w:color w:val="000000" w:themeColor="text1"/>
        </w:rPr>
        <w:t xml:space="preserve"> (10)</w:t>
      </w:r>
      <w:r w:rsidR="005F2CD3" w:rsidRPr="00EA6E46">
        <w:rPr>
          <w:bCs/>
          <w:i/>
          <w:iCs/>
          <w:color w:val="000000" w:themeColor="text1"/>
        </w:rPr>
        <w:t>,</w:t>
      </w:r>
      <w:r w:rsidRPr="00EA6E46">
        <w:rPr>
          <w:bCs/>
          <w:i/>
          <w:iCs/>
          <w:color w:val="000000" w:themeColor="text1"/>
        </w:rPr>
        <w:t xml:space="preserve"> (11)</w:t>
      </w:r>
      <w:r w:rsidR="005F2CD3" w:rsidRPr="00EA6E46">
        <w:rPr>
          <w:bCs/>
          <w:i/>
          <w:iCs/>
          <w:color w:val="000000" w:themeColor="text1"/>
        </w:rPr>
        <w:t>,</w:t>
      </w:r>
      <w:r w:rsidRPr="00EA6E46">
        <w:rPr>
          <w:bCs/>
          <w:i/>
          <w:iCs/>
          <w:color w:val="000000" w:themeColor="text1"/>
        </w:rPr>
        <w:t xml:space="preserve"> (12)</w:t>
      </w:r>
      <w:r w:rsidR="007477C7" w:rsidRPr="00EA6E46">
        <w:rPr>
          <w:bCs/>
          <w:i/>
          <w:iCs/>
          <w:color w:val="000000" w:themeColor="text1"/>
        </w:rPr>
        <w:t>, (13)</w:t>
      </w:r>
      <w:r w:rsidRPr="00EA6E46">
        <w:rPr>
          <w:bCs/>
          <w:i/>
          <w:iCs/>
          <w:color w:val="000000" w:themeColor="text1"/>
        </w:rPr>
        <w:t>.</w:t>
      </w:r>
    </w:p>
    <w:p w14:paraId="7FB74DD1" w14:textId="41B34CBD" w:rsidR="00E16FED" w:rsidRPr="00EA6E46" w:rsidRDefault="00274D57" w:rsidP="00C97D91">
      <w:pPr>
        <w:spacing w:before="120"/>
        <w:jc w:val="both"/>
        <w:rPr>
          <w:i/>
          <w:color w:val="000000" w:themeColor="text1"/>
        </w:rPr>
      </w:pPr>
      <w:r w:rsidRPr="00EA6E46">
        <w:rPr>
          <w:bCs/>
          <w:i/>
          <w:iCs/>
          <w:color w:val="000000" w:themeColor="text1"/>
        </w:rPr>
        <w:t xml:space="preserve"> Công ty có thể thay đổi mẫu bảng báo giá, nhưng phải đáp ứng đầy đủ các thông tin yêu cầu. Các trường hợp không đầy đủ thông tin thì báo giá xem như không hợp lệ. Tên thương mại có thể là tên thể hiện trên hóa đơn.</w:t>
      </w:r>
    </w:p>
    <w:p w14:paraId="36315266" w14:textId="7531B7CB" w:rsidR="00E16FED" w:rsidRPr="00EA6E46" w:rsidRDefault="00E16FED" w:rsidP="00472659">
      <w:pPr>
        <w:tabs>
          <w:tab w:val="left" w:pos="8280"/>
        </w:tabs>
        <w:spacing w:before="120"/>
        <w:jc w:val="both"/>
        <w:rPr>
          <w:i/>
          <w:color w:val="000000" w:themeColor="text1"/>
        </w:rPr>
      </w:pPr>
      <w:r w:rsidRPr="00EA6E46">
        <w:rPr>
          <w:i/>
          <w:color w:val="000000" w:themeColor="text1"/>
        </w:rPr>
        <w:tab/>
      </w:r>
      <w:r w:rsidRPr="00EA6E46">
        <w:rPr>
          <w:i/>
          <w:color w:val="000000" w:themeColor="text1"/>
        </w:rPr>
        <w:tab/>
        <w:t>………., ngày …. tháng ….. năm 202</w:t>
      </w:r>
      <w:r w:rsidR="00CB5DBE" w:rsidRPr="00EA6E46">
        <w:rPr>
          <w:i/>
          <w:color w:val="000000" w:themeColor="text1"/>
        </w:rPr>
        <w:t>5</w:t>
      </w:r>
    </w:p>
    <w:p w14:paraId="1D32D61E" w14:textId="1384586D" w:rsidR="00E16FED" w:rsidRPr="00EA6E46" w:rsidRDefault="00E16FED" w:rsidP="00E23E17">
      <w:pPr>
        <w:ind w:left="9000" w:firstLine="781"/>
        <w:jc w:val="both"/>
        <w:rPr>
          <w:b/>
          <w:color w:val="000000" w:themeColor="text1"/>
        </w:rPr>
      </w:pPr>
      <w:r w:rsidRPr="00EA6E46">
        <w:rPr>
          <w:b/>
          <w:color w:val="000000" w:themeColor="text1"/>
        </w:rPr>
        <w:t xml:space="preserve">  </w:t>
      </w:r>
      <w:r w:rsidR="00472659" w:rsidRPr="00EA6E46">
        <w:rPr>
          <w:b/>
          <w:color w:val="000000" w:themeColor="text1"/>
        </w:rPr>
        <w:t>Người đại diện</w:t>
      </w:r>
    </w:p>
    <w:p w14:paraId="5D3F6FF0" w14:textId="2D0EA3BF" w:rsidR="004C71BE" w:rsidRPr="00EA6E46" w:rsidRDefault="00472659" w:rsidP="00C12970">
      <w:pPr>
        <w:tabs>
          <w:tab w:val="left" w:pos="9720"/>
        </w:tabs>
        <w:jc w:val="both"/>
        <w:rPr>
          <w:color w:val="000000" w:themeColor="text1"/>
          <w:szCs w:val="28"/>
        </w:rPr>
      </w:pPr>
      <w:r w:rsidRPr="00EA6E46">
        <w:rPr>
          <w:color w:val="000000" w:themeColor="text1"/>
        </w:rPr>
        <w:tab/>
      </w:r>
      <w:r w:rsidR="00E16FED" w:rsidRPr="00EA6E46">
        <w:rPr>
          <w:color w:val="000000" w:themeColor="text1"/>
        </w:rPr>
        <w:t>(ký tên</w:t>
      </w:r>
      <w:r w:rsidR="0093458B" w:rsidRPr="00EA6E46">
        <w:rPr>
          <w:color w:val="000000" w:themeColor="text1"/>
        </w:rPr>
        <w:t>,</w:t>
      </w:r>
      <w:r w:rsidR="00E16FED" w:rsidRPr="00EA6E46">
        <w:rPr>
          <w:color w:val="000000" w:themeColor="text1"/>
        </w:rPr>
        <w:t xml:space="preserve"> đóng dấu)</w:t>
      </w:r>
    </w:p>
    <w:sectPr w:rsidR="004C71BE" w:rsidRPr="00EA6E46" w:rsidSect="00027065">
      <w:type w:val="continuous"/>
      <w:pgSz w:w="16834" w:h="11909" w:orient="landscape" w:code="9"/>
      <w:pgMar w:top="993" w:right="1134" w:bottom="1134" w:left="170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7771B" w14:textId="77777777" w:rsidR="009502FA" w:rsidRDefault="009502FA" w:rsidP="008A75DC">
      <w:r>
        <w:separator/>
      </w:r>
    </w:p>
  </w:endnote>
  <w:endnote w:type="continuationSeparator" w:id="0">
    <w:p w14:paraId="680049A4" w14:textId="77777777" w:rsidR="009502FA" w:rsidRDefault="009502FA"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0B8A2" w14:textId="77777777" w:rsidR="009502FA" w:rsidRDefault="009502FA" w:rsidP="008A75DC">
      <w:r>
        <w:separator/>
      </w:r>
    </w:p>
  </w:footnote>
  <w:footnote w:type="continuationSeparator" w:id="0">
    <w:p w14:paraId="3729A0F4" w14:textId="77777777" w:rsidR="009502FA" w:rsidRDefault="009502FA"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hybridMultilevel"/>
    <w:tmpl w:val="B358A96E"/>
    <w:lvl w:ilvl="0" w:tplc="0742D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19">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36">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28"/>
  </w:num>
  <w:num w:numId="2">
    <w:abstractNumId w:val="36"/>
  </w:num>
  <w:num w:numId="3">
    <w:abstractNumId w:val="2"/>
  </w:num>
  <w:num w:numId="4">
    <w:abstractNumId w:val="17"/>
  </w:num>
  <w:num w:numId="5">
    <w:abstractNumId w:val="7"/>
  </w:num>
  <w:num w:numId="6">
    <w:abstractNumId w:val="11"/>
  </w:num>
  <w:num w:numId="7">
    <w:abstractNumId w:val="0"/>
  </w:num>
  <w:num w:numId="8">
    <w:abstractNumId w:val="23"/>
  </w:num>
  <w:num w:numId="9">
    <w:abstractNumId w:val="32"/>
  </w:num>
  <w:num w:numId="10">
    <w:abstractNumId w:val="1"/>
  </w:num>
  <w:num w:numId="11">
    <w:abstractNumId w:val="30"/>
  </w:num>
  <w:num w:numId="12">
    <w:abstractNumId w:val="14"/>
  </w:num>
  <w:num w:numId="13">
    <w:abstractNumId w:val="20"/>
  </w:num>
  <w:num w:numId="14">
    <w:abstractNumId w:val="3"/>
  </w:num>
  <w:num w:numId="15">
    <w:abstractNumId w:val="31"/>
  </w:num>
  <w:num w:numId="16">
    <w:abstractNumId w:val="4"/>
  </w:num>
  <w:num w:numId="17">
    <w:abstractNumId w:val="35"/>
  </w:num>
  <w:num w:numId="18">
    <w:abstractNumId w:val="18"/>
  </w:num>
  <w:num w:numId="19">
    <w:abstractNumId w:val="26"/>
  </w:num>
  <w:num w:numId="20">
    <w:abstractNumId w:val="34"/>
  </w:num>
  <w:num w:numId="21">
    <w:abstractNumId w:val="6"/>
  </w:num>
  <w:num w:numId="22">
    <w:abstractNumId w:val="19"/>
  </w:num>
  <w:num w:numId="23">
    <w:abstractNumId w:val="15"/>
  </w:num>
  <w:num w:numId="24">
    <w:abstractNumId w:val="29"/>
  </w:num>
  <w:num w:numId="25">
    <w:abstractNumId w:val="5"/>
  </w:num>
  <w:num w:numId="26">
    <w:abstractNumId w:val="22"/>
  </w:num>
  <w:num w:numId="27">
    <w:abstractNumId w:val="33"/>
  </w:num>
  <w:num w:numId="28">
    <w:abstractNumId w:val="27"/>
  </w:num>
  <w:num w:numId="29">
    <w:abstractNumId w:val="13"/>
  </w:num>
  <w:num w:numId="30">
    <w:abstractNumId w:val="12"/>
  </w:num>
  <w:num w:numId="31">
    <w:abstractNumId w:val="8"/>
  </w:num>
  <w:num w:numId="32">
    <w:abstractNumId w:val="24"/>
  </w:num>
  <w:num w:numId="33">
    <w:abstractNumId w:val="21"/>
  </w:num>
  <w:num w:numId="34">
    <w:abstractNumId w:val="10"/>
  </w:num>
  <w:num w:numId="35">
    <w:abstractNumId w:val="25"/>
  </w:num>
  <w:num w:numId="36">
    <w:abstractNumId w:val="9"/>
  </w:num>
  <w:num w:numId="37">
    <w:abstractNumId w:val="1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398C"/>
    <w:rsid w:val="000060DD"/>
    <w:rsid w:val="000106D4"/>
    <w:rsid w:val="00010807"/>
    <w:rsid w:val="00011272"/>
    <w:rsid w:val="000121A0"/>
    <w:rsid w:val="00015E27"/>
    <w:rsid w:val="00016348"/>
    <w:rsid w:val="0002019D"/>
    <w:rsid w:val="0002053C"/>
    <w:rsid w:val="00021995"/>
    <w:rsid w:val="0002312A"/>
    <w:rsid w:val="00023492"/>
    <w:rsid w:val="00026E44"/>
    <w:rsid w:val="00027065"/>
    <w:rsid w:val="000315D3"/>
    <w:rsid w:val="000329CF"/>
    <w:rsid w:val="00033DC1"/>
    <w:rsid w:val="0003739F"/>
    <w:rsid w:val="000405B2"/>
    <w:rsid w:val="00040CDB"/>
    <w:rsid w:val="00042E6C"/>
    <w:rsid w:val="0004375D"/>
    <w:rsid w:val="00044EBB"/>
    <w:rsid w:val="000453A6"/>
    <w:rsid w:val="00046336"/>
    <w:rsid w:val="000465D5"/>
    <w:rsid w:val="00046682"/>
    <w:rsid w:val="00046E5B"/>
    <w:rsid w:val="000502B4"/>
    <w:rsid w:val="00051294"/>
    <w:rsid w:val="00052BF9"/>
    <w:rsid w:val="00054D00"/>
    <w:rsid w:val="00060B33"/>
    <w:rsid w:val="00064933"/>
    <w:rsid w:val="00064F91"/>
    <w:rsid w:val="00065EC5"/>
    <w:rsid w:val="000665E3"/>
    <w:rsid w:val="00071085"/>
    <w:rsid w:val="0007177D"/>
    <w:rsid w:val="000718DE"/>
    <w:rsid w:val="00072FBC"/>
    <w:rsid w:val="0007425C"/>
    <w:rsid w:val="0007619E"/>
    <w:rsid w:val="00076B7B"/>
    <w:rsid w:val="00076D93"/>
    <w:rsid w:val="00077222"/>
    <w:rsid w:val="00077CBA"/>
    <w:rsid w:val="00081072"/>
    <w:rsid w:val="000829ED"/>
    <w:rsid w:val="00082D19"/>
    <w:rsid w:val="0008347F"/>
    <w:rsid w:val="000835E5"/>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B6F13"/>
    <w:rsid w:val="000C0BEF"/>
    <w:rsid w:val="000C22F1"/>
    <w:rsid w:val="000C26F8"/>
    <w:rsid w:val="000C4A5D"/>
    <w:rsid w:val="000C51AB"/>
    <w:rsid w:val="000C5385"/>
    <w:rsid w:val="000C5F5B"/>
    <w:rsid w:val="000C6433"/>
    <w:rsid w:val="000C7233"/>
    <w:rsid w:val="000D380C"/>
    <w:rsid w:val="000D48A3"/>
    <w:rsid w:val="000D6D8C"/>
    <w:rsid w:val="000D77F5"/>
    <w:rsid w:val="000D7C44"/>
    <w:rsid w:val="000E0184"/>
    <w:rsid w:val="000E0A6E"/>
    <w:rsid w:val="000E4567"/>
    <w:rsid w:val="000F0F5B"/>
    <w:rsid w:val="000F1DDC"/>
    <w:rsid w:val="000F354A"/>
    <w:rsid w:val="000F7EB6"/>
    <w:rsid w:val="001012FD"/>
    <w:rsid w:val="001018D3"/>
    <w:rsid w:val="001042F3"/>
    <w:rsid w:val="00106E14"/>
    <w:rsid w:val="00110685"/>
    <w:rsid w:val="001111A8"/>
    <w:rsid w:val="00111F9F"/>
    <w:rsid w:val="0011261C"/>
    <w:rsid w:val="00113CD1"/>
    <w:rsid w:val="00114B71"/>
    <w:rsid w:val="00115A81"/>
    <w:rsid w:val="00116C55"/>
    <w:rsid w:val="00116D30"/>
    <w:rsid w:val="00116F1E"/>
    <w:rsid w:val="001215D6"/>
    <w:rsid w:val="00121BD1"/>
    <w:rsid w:val="00122269"/>
    <w:rsid w:val="001226FC"/>
    <w:rsid w:val="00124733"/>
    <w:rsid w:val="001266FB"/>
    <w:rsid w:val="00126A8E"/>
    <w:rsid w:val="00126F56"/>
    <w:rsid w:val="00130677"/>
    <w:rsid w:val="00131AB8"/>
    <w:rsid w:val="00132527"/>
    <w:rsid w:val="00133915"/>
    <w:rsid w:val="00135149"/>
    <w:rsid w:val="00135812"/>
    <w:rsid w:val="001426F2"/>
    <w:rsid w:val="001473A2"/>
    <w:rsid w:val="00147AF7"/>
    <w:rsid w:val="00150239"/>
    <w:rsid w:val="001514FD"/>
    <w:rsid w:val="001522BA"/>
    <w:rsid w:val="00152C24"/>
    <w:rsid w:val="00153D57"/>
    <w:rsid w:val="00163AB5"/>
    <w:rsid w:val="00163B92"/>
    <w:rsid w:val="001640AC"/>
    <w:rsid w:val="00165C2B"/>
    <w:rsid w:val="001660B4"/>
    <w:rsid w:val="00166566"/>
    <w:rsid w:val="001666D2"/>
    <w:rsid w:val="00166E8C"/>
    <w:rsid w:val="00171571"/>
    <w:rsid w:val="00171959"/>
    <w:rsid w:val="001737AB"/>
    <w:rsid w:val="00174339"/>
    <w:rsid w:val="001744A9"/>
    <w:rsid w:val="001744CD"/>
    <w:rsid w:val="00175BA1"/>
    <w:rsid w:val="00177AE5"/>
    <w:rsid w:val="0018697F"/>
    <w:rsid w:val="00191ADA"/>
    <w:rsid w:val="00192BA6"/>
    <w:rsid w:val="001A0FF4"/>
    <w:rsid w:val="001A3A53"/>
    <w:rsid w:val="001A7D26"/>
    <w:rsid w:val="001B15D6"/>
    <w:rsid w:val="001B1D4B"/>
    <w:rsid w:val="001B224E"/>
    <w:rsid w:val="001B42C6"/>
    <w:rsid w:val="001B449D"/>
    <w:rsid w:val="001B5FA4"/>
    <w:rsid w:val="001B7789"/>
    <w:rsid w:val="001B7E97"/>
    <w:rsid w:val="001C14C6"/>
    <w:rsid w:val="001C368E"/>
    <w:rsid w:val="001C69DA"/>
    <w:rsid w:val="001D049D"/>
    <w:rsid w:val="001D08AA"/>
    <w:rsid w:val="001D09CE"/>
    <w:rsid w:val="001D1E51"/>
    <w:rsid w:val="001D3B38"/>
    <w:rsid w:val="001D3FEE"/>
    <w:rsid w:val="001D4FBF"/>
    <w:rsid w:val="001D7DD4"/>
    <w:rsid w:val="001E06BF"/>
    <w:rsid w:val="001E37D8"/>
    <w:rsid w:val="001E3B32"/>
    <w:rsid w:val="001E7F8F"/>
    <w:rsid w:val="001F2F1C"/>
    <w:rsid w:val="001F399C"/>
    <w:rsid w:val="001F620F"/>
    <w:rsid w:val="001F6657"/>
    <w:rsid w:val="0020393A"/>
    <w:rsid w:val="0021037E"/>
    <w:rsid w:val="002163E8"/>
    <w:rsid w:val="00216416"/>
    <w:rsid w:val="0021717C"/>
    <w:rsid w:val="0021735A"/>
    <w:rsid w:val="00220335"/>
    <w:rsid w:val="002203F6"/>
    <w:rsid w:val="002221F7"/>
    <w:rsid w:val="002251CF"/>
    <w:rsid w:val="002311CE"/>
    <w:rsid w:val="00231E5D"/>
    <w:rsid w:val="00232A56"/>
    <w:rsid w:val="0023436D"/>
    <w:rsid w:val="002366A4"/>
    <w:rsid w:val="0023676B"/>
    <w:rsid w:val="00240D58"/>
    <w:rsid w:val="0024281A"/>
    <w:rsid w:val="002429EC"/>
    <w:rsid w:val="00242C32"/>
    <w:rsid w:val="0024465B"/>
    <w:rsid w:val="002457DA"/>
    <w:rsid w:val="00256A39"/>
    <w:rsid w:val="00257657"/>
    <w:rsid w:val="00260F0E"/>
    <w:rsid w:val="002625FA"/>
    <w:rsid w:val="0026443D"/>
    <w:rsid w:val="00264B6B"/>
    <w:rsid w:val="002676F7"/>
    <w:rsid w:val="002701AC"/>
    <w:rsid w:val="00271E9A"/>
    <w:rsid w:val="002727EC"/>
    <w:rsid w:val="00273678"/>
    <w:rsid w:val="00274D57"/>
    <w:rsid w:val="00275774"/>
    <w:rsid w:val="00282CA2"/>
    <w:rsid w:val="00284C72"/>
    <w:rsid w:val="00285999"/>
    <w:rsid w:val="00287345"/>
    <w:rsid w:val="00292CA5"/>
    <w:rsid w:val="00292CF9"/>
    <w:rsid w:val="0029393D"/>
    <w:rsid w:val="0029451B"/>
    <w:rsid w:val="00297526"/>
    <w:rsid w:val="002A06F0"/>
    <w:rsid w:val="002A6E48"/>
    <w:rsid w:val="002A7716"/>
    <w:rsid w:val="002B0ABF"/>
    <w:rsid w:val="002B1031"/>
    <w:rsid w:val="002B29CB"/>
    <w:rsid w:val="002B3BC4"/>
    <w:rsid w:val="002B5FAB"/>
    <w:rsid w:val="002B614E"/>
    <w:rsid w:val="002B7950"/>
    <w:rsid w:val="002B7ABB"/>
    <w:rsid w:val="002C002B"/>
    <w:rsid w:val="002C0302"/>
    <w:rsid w:val="002C2F33"/>
    <w:rsid w:val="002C403B"/>
    <w:rsid w:val="002C69AF"/>
    <w:rsid w:val="002D1D8A"/>
    <w:rsid w:val="002D3146"/>
    <w:rsid w:val="002D6B2C"/>
    <w:rsid w:val="002E0B6A"/>
    <w:rsid w:val="002E0B83"/>
    <w:rsid w:val="002E1AD0"/>
    <w:rsid w:val="002E2D3F"/>
    <w:rsid w:val="002E34AF"/>
    <w:rsid w:val="002E3858"/>
    <w:rsid w:val="002E4DF1"/>
    <w:rsid w:val="002E5456"/>
    <w:rsid w:val="002F3163"/>
    <w:rsid w:val="002F4832"/>
    <w:rsid w:val="002F7B8A"/>
    <w:rsid w:val="003054C2"/>
    <w:rsid w:val="0031039A"/>
    <w:rsid w:val="00313531"/>
    <w:rsid w:val="00314C62"/>
    <w:rsid w:val="00316D4B"/>
    <w:rsid w:val="00317D27"/>
    <w:rsid w:val="00317D88"/>
    <w:rsid w:val="00317F40"/>
    <w:rsid w:val="00322163"/>
    <w:rsid w:val="0032736B"/>
    <w:rsid w:val="0033018B"/>
    <w:rsid w:val="00331D82"/>
    <w:rsid w:val="003326F8"/>
    <w:rsid w:val="003328D7"/>
    <w:rsid w:val="00333291"/>
    <w:rsid w:val="0033336B"/>
    <w:rsid w:val="00333CC3"/>
    <w:rsid w:val="00335882"/>
    <w:rsid w:val="003364FF"/>
    <w:rsid w:val="003375DC"/>
    <w:rsid w:val="00337C1A"/>
    <w:rsid w:val="00337CB3"/>
    <w:rsid w:val="00341CCB"/>
    <w:rsid w:val="00342F8F"/>
    <w:rsid w:val="003432D3"/>
    <w:rsid w:val="00345C4D"/>
    <w:rsid w:val="003475EC"/>
    <w:rsid w:val="00354086"/>
    <w:rsid w:val="00354C69"/>
    <w:rsid w:val="00356604"/>
    <w:rsid w:val="00356DCF"/>
    <w:rsid w:val="0036001E"/>
    <w:rsid w:val="003600D9"/>
    <w:rsid w:val="00361501"/>
    <w:rsid w:val="00361658"/>
    <w:rsid w:val="00361EE5"/>
    <w:rsid w:val="003625CC"/>
    <w:rsid w:val="00362D34"/>
    <w:rsid w:val="00363956"/>
    <w:rsid w:val="003668DF"/>
    <w:rsid w:val="0036700C"/>
    <w:rsid w:val="003675EA"/>
    <w:rsid w:val="00370D18"/>
    <w:rsid w:val="00371883"/>
    <w:rsid w:val="00371EF5"/>
    <w:rsid w:val="00376447"/>
    <w:rsid w:val="0038091D"/>
    <w:rsid w:val="00380B81"/>
    <w:rsid w:val="00380DA9"/>
    <w:rsid w:val="003815B9"/>
    <w:rsid w:val="003815BA"/>
    <w:rsid w:val="00381FE0"/>
    <w:rsid w:val="00382F95"/>
    <w:rsid w:val="00383549"/>
    <w:rsid w:val="00384553"/>
    <w:rsid w:val="00392329"/>
    <w:rsid w:val="003928A7"/>
    <w:rsid w:val="00394512"/>
    <w:rsid w:val="003945A4"/>
    <w:rsid w:val="00396020"/>
    <w:rsid w:val="0039610A"/>
    <w:rsid w:val="00397B39"/>
    <w:rsid w:val="003A182A"/>
    <w:rsid w:val="003A5B5A"/>
    <w:rsid w:val="003A6312"/>
    <w:rsid w:val="003B0630"/>
    <w:rsid w:val="003B07D6"/>
    <w:rsid w:val="003B1617"/>
    <w:rsid w:val="003B465C"/>
    <w:rsid w:val="003B7BC7"/>
    <w:rsid w:val="003C0090"/>
    <w:rsid w:val="003C058C"/>
    <w:rsid w:val="003C1847"/>
    <w:rsid w:val="003C2819"/>
    <w:rsid w:val="003C3860"/>
    <w:rsid w:val="003C3CC5"/>
    <w:rsid w:val="003C42E3"/>
    <w:rsid w:val="003C5028"/>
    <w:rsid w:val="003C6EA6"/>
    <w:rsid w:val="003D1C69"/>
    <w:rsid w:val="003D24EE"/>
    <w:rsid w:val="003D2990"/>
    <w:rsid w:val="003D39CC"/>
    <w:rsid w:val="003D39EA"/>
    <w:rsid w:val="003D7808"/>
    <w:rsid w:val="003E0B36"/>
    <w:rsid w:val="003F0031"/>
    <w:rsid w:val="003F249A"/>
    <w:rsid w:val="003F5516"/>
    <w:rsid w:val="003F6820"/>
    <w:rsid w:val="004007F6"/>
    <w:rsid w:val="00400F83"/>
    <w:rsid w:val="00401853"/>
    <w:rsid w:val="00404C1B"/>
    <w:rsid w:val="004064C6"/>
    <w:rsid w:val="00406C33"/>
    <w:rsid w:val="00407131"/>
    <w:rsid w:val="0041192C"/>
    <w:rsid w:val="004129C5"/>
    <w:rsid w:val="0041763B"/>
    <w:rsid w:val="0042190F"/>
    <w:rsid w:val="004224EA"/>
    <w:rsid w:val="00423D8E"/>
    <w:rsid w:val="0042538F"/>
    <w:rsid w:val="004261A3"/>
    <w:rsid w:val="00431979"/>
    <w:rsid w:val="0043360C"/>
    <w:rsid w:val="00434D01"/>
    <w:rsid w:val="00435247"/>
    <w:rsid w:val="0043554C"/>
    <w:rsid w:val="004367F1"/>
    <w:rsid w:val="00440011"/>
    <w:rsid w:val="00440470"/>
    <w:rsid w:val="004434D4"/>
    <w:rsid w:val="00443B07"/>
    <w:rsid w:val="00443C57"/>
    <w:rsid w:val="0044511C"/>
    <w:rsid w:val="0044546F"/>
    <w:rsid w:val="0044656B"/>
    <w:rsid w:val="00451847"/>
    <w:rsid w:val="00456242"/>
    <w:rsid w:val="004562AD"/>
    <w:rsid w:val="00456896"/>
    <w:rsid w:val="004572AA"/>
    <w:rsid w:val="00464E26"/>
    <w:rsid w:val="00464FF9"/>
    <w:rsid w:val="00465511"/>
    <w:rsid w:val="00465687"/>
    <w:rsid w:val="00466D2E"/>
    <w:rsid w:val="00470842"/>
    <w:rsid w:val="00472659"/>
    <w:rsid w:val="00473977"/>
    <w:rsid w:val="0047420E"/>
    <w:rsid w:val="004748E9"/>
    <w:rsid w:val="0047490B"/>
    <w:rsid w:val="0048035F"/>
    <w:rsid w:val="00481C10"/>
    <w:rsid w:val="004828AA"/>
    <w:rsid w:val="00482FF8"/>
    <w:rsid w:val="004854EE"/>
    <w:rsid w:val="00485B4F"/>
    <w:rsid w:val="0049251B"/>
    <w:rsid w:val="0049269A"/>
    <w:rsid w:val="0049487E"/>
    <w:rsid w:val="00496E75"/>
    <w:rsid w:val="004B3F12"/>
    <w:rsid w:val="004B4234"/>
    <w:rsid w:val="004B59CD"/>
    <w:rsid w:val="004B6D27"/>
    <w:rsid w:val="004C17C6"/>
    <w:rsid w:val="004C1B3C"/>
    <w:rsid w:val="004C1CB0"/>
    <w:rsid w:val="004C1D43"/>
    <w:rsid w:val="004C28FF"/>
    <w:rsid w:val="004C35D1"/>
    <w:rsid w:val="004C4D73"/>
    <w:rsid w:val="004C6B4D"/>
    <w:rsid w:val="004C71BE"/>
    <w:rsid w:val="004C71D6"/>
    <w:rsid w:val="004D1424"/>
    <w:rsid w:val="004D1CDF"/>
    <w:rsid w:val="004D63FF"/>
    <w:rsid w:val="004D676C"/>
    <w:rsid w:val="004E01C9"/>
    <w:rsid w:val="004E02B4"/>
    <w:rsid w:val="004E5669"/>
    <w:rsid w:val="004F1A54"/>
    <w:rsid w:val="004F350A"/>
    <w:rsid w:val="004F6414"/>
    <w:rsid w:val="005001F5"/>
    <w:rsid w:val="005025EF"/>
    <w:rsid w:val="0050407E"/>
    <w:rsid w:val="005056F0"/>
    <w:rsid w:val="00507982"/>
    <w:rsid w:val="00514D89"/>
    <w:rsid w:val="005155C8"/>
    <w:rsid w:val="00517993"/>
    <w:rsid w:val="00520D03"/>
    <w:rsid w:val="005224D0"/>
    <w:rsid w:val="00522CD4"/>
    <w:rsid w:val="00523BC3"/>
    <w:rsid w:val="00525688"/>
    <w:rsid w:val="00527850"/>
    <w:rsid w:val="0053069E"/>
    <w:rsid w:val="00530AE0"/>
    <w:rsid w:val="00530B3C"/>
    <w:rsid w:val="00533217"/>
    <w:rsid w:val="00536283"/>
    <w:rsid w:val="00536DF6"/>
    <w:rsid w:val="005379BE"/>
    <w:rsid w:val="00537C80"/>
    <w:rsid w:val="005406C9"/>
    <w:rsid w:val="00541BE8"/>
    <w:rsid w:val="005423CA"/>
    <w:rsid w:val="00542DCB"/>
    <w:rsid w:val="00542DCD"/>
    <w:rsid w:val="00543F61"/>
    <w:rsid w:val="0054418C"/>
    <w:rsid w:val="00544544"/>
    <w:rsid w:val="005465D3"/>
    <w:rsid w:val="00552EA6"/>
    <w:rsid w:val="005539C5"/>
    <w:rsid w:val="005548AE"/>
    <w:rsid w:val="00554A70"/>
    <w:rsid w:val="0055624D"/>
    <w:rsid w:val="005572B5"/>
    <w:rsid w:val="00561683"/>
    <w:rsid w:val="00561980"/>
    <w:rsid w:val="00564CA7"/>
    <w:rsid w:val="00566E3B"/>
    <w:rsid w:val="00571989"/>
    <w:rsid w:val="00571BD3"/>
    <w:rsid w:val="0057227F"/>
    <w:rsid w:val="00572BBA"/>
    <w:rsid w:val="0057329F"/>
    <w:rsid w:val="00573811"/>
    <w:rsid w:val="00574113"/>
    <w:rsid w:val="005752CF"/>
    <w:rsid w:val="00575307"/>
    <w:rsid w:val="0058100B"/>
    <w:rsid w:val="00581625"/>
    <w:rsid w:val="005816E9"/>
    <w:rsid w:val="00584AC5"/>
    <w:rsid w:val="00584C67"/>
    <w:rsid w:val="005855A9"/>
    <w:rsid w:val="0058688F"/>
    <w:rsid w:val="00587793"/>
    <w:rsid w:val="005944B2"/>
    <w:rsid w:val="0059581E"/>
    <w:rsid w:val="0059705E"/>
    <w:rsid w:val="0059713B"/>
    <w:rsid w:val="005A135E"/>
    <w:rsid w:val="005A3A83"/>
    <w:rsid w:val="005A709D"/>
    <w:rsid w:val="005A7CE6"/>
    <w:rsid w:val="005B030E"/>
    <w:rsid w:val="005B1474"/>
    <w:rsid w:val="005B3B24"/>
    <w:rsid w:val="005B47F9"/>
    <w:rsid w:val="005B4AE6"/>
    <w:rsid w:val="005B5137"/>
    <w:rsid w:val="005B5BD1"/>
    <w:rsid w:val="005C18E1"/>
    <w:rsid w:val="005C1FFD"/>
    <w:rsid w:val="005C59B0"/>
    <w:rsid w:val="005D7D52"/>
    <w:rsid w:val="005E22A7"/>
    <w:rsid w:val="005E4888"/>
    <w:rsid w:val="005E5C20"/>
    <w:rsid w:val="005E7238"/>
    <w:rsid w:val="005E74DE"/>
    <w:rsid w:val="005E7801"/>
    <w:rsid w:val="005F2CD3"/>
    <w:rsid w:val="005F2E8A"/>
    <w:rsid w:val="005F3A5F"/>
    <w:rsid w:val="005F58B2"/>
    <w:rsid w:val="005F794A"/>
    <w:rsid w:val="00601205"/>
    <w:rsid w:val="006028C4"/>
    <w:rsid w:val="00604711"/>
    <w:rsid w:val="006047C1"/>
    <w:rsid w:val="00605530"/>
    <w:rsid w:val="006141FD"/>
    <w:rsid w:val="00616FA2"/>
    <w:rsid w:val="006263FA"/>
    <w:rsid w:val="0062661D"/>
    <w:rsid w:val="0062719D"/>
    <w:rsid w:val="006278B5"/>
    <w:rsid w:val="00630E02"/>
    <w:rsid w:val="00632E83"/>
    <w:rsid w:val="006345B0"/>
    <w:rsid w:val="006357C6"/>
    <w:rsid w:val="00637896"/>
    <w:rsid w:val="00637CA6"/>
    <w:rsid w:val="00642161"/>
    <w:rsid w:val="006507FA"/>
    <w:rsid w:val="00651D8C"/>
    <w:rsid w:val="00656332"/>
    <w:rsid w:val="00657113"/>
    <w:rsid w:val="00661EF3"/>
    <w:rsid w:val="00663179"/>
    <w:rsid w:val="00664F8E"/>
    <w:rsid w:val="006661DC"/>
    <w:rsid w:val="00666CE2"/>
    <w:rsid w:val="006670D0"/>
    <w:rsid w:val="00667E27"/>
    <w:rsid w:val="006706EC"/>
    <w:rsid w:val="00674CB8"/>
    <w:rsid w:val="0067581C"/>
    <w:rsid w:val="00675B23"/>
    <w:rsid w:val="0067738F"/>
    <w:rsid w:val="00683226"/>
    <w:rsid w:val="00683C69"/>
    <w:rsid w:val="0068425F"/>
    <w:rsid w:val="00686E0E"/>
    <w:rsid w:val="0068717E"/>
    <w:rsid w:val="00687D45"/>
    <w:rsid w:val="006911EF"/>
    <w:rsid w:val="00695D80"/>
    <w:rsid w:val="0069759C"/>
    <w:rsid w:val="006A0A7E"/>
    <w:rsid w:val="006A1022"/>
    <w:rsid w:val="006A36DF"/>
    <w:rsid w:val="006A38CC"/>
    <w:rsid w:val="006A5049"/>
    <w:rsid w:val="006A6000"/>
    <w:rsid w:val="006A712E"/>
    <w:rsid w:val="006B366C"/>
    <w:rsid w:val="006B3BD0"/>
    <w:rsid w:val="006B40D2"/>
    <w:rsid w:val="006B603E"/>
    <w:rsid w:val="006B6151"/>
    <w:rsid w:val="006C34B0"/>
    <w:rsid w:val="006C5AC6"/>
    <w:rsid w:val="006D067E"/>
    <w:rsid w:val="006D54B2"/>
    <w:rsid w:val="006D73DA"/>
    <w:rsid w:val="006D76B5"/>
    <w:rsid w:val="006E2170"/>
    <w:rsid w:val="006E39BC"/>
    <w:rsid w:val="006E69B1"/>
    <w:rsid w:val="006F1FBB"/>
    <w:rsid w:val="006F6CA7"/>
    <w:rsid w:val="0070170C"/>
    <w:rsid w:val="007052C6"/>
    <w:rsid w:val="007059F1"/>
    <w:rsid w:val="007061BB"/>
    <w:rsid w:val="007066A7"/>
    <w:rsid w:val="00706906"/>
    <w:rsid w:val="00710F79"/>
    <w:rsid w:val="007116B8"/>
    <w:rsid w:val="00711960"/>
    <w:rsid w:val="00711A49"/>
    <w:rsid w:val="007121CB"/>
    <w:rsid w:val="00715A14"/>
    <w:rsid w:val="007164D2"/>
    <w:rsid w:val="00717B99"/>
    <w:rsid w:val="00717D9E"/>
    <w:rsid w:val="00720A71"/>
    <w:rsid w:val="007315E1"/>
    <w:rsid w:val="0073183B"/>
    <w:rsid w:val="00732D22"/>
    <w:rsid w:val="007333E5"/>
    <w:rsid w:val="00734E4E"/>
    <w:rsid w:val="00737650"/>
    <w:rsid w:val="0074209F"/>
    <w:rsid w:val="007434A3"/>
    <w:rsid w:val="00743A0C"/>
    <w:rsid w:val="0074647A"/>
    <w:rsid w:val="00746AE3"/>
    <w:rsid w:val="007477C7"/>
    <w:rsid w:val="00747DD7"/>
    <w:rsid w:val="0075001E"/>
    <w:rsid w:val="00750F76"/>
    <w:rsid w:val="00753C32"/>
    <w:rsid w:val="007540FE"/>
    <w:rsid w:val="00754E42"/>
    <w:rsid w:val="0075524A"/>
    <w:rsid w:val="00757178"/>
    <w:rsid w:val="007575EF"/>
    <w:rsid w:val="00763A63"/>
    <w:rsid w:val="00764B6A"/>
    <w:rsid w:val="007657DD"/>
    <w:rsid w:val="00766BC5"/>
    <w:rsid w:val="00771557"/>
    <w:rsid w:val="007721D4"/>
    <w:rsid w:val="00772600"/>
    <w:rsid w:val="00772B35"/>
    <w:rsid w:val="00772B49"/>
    <w:rsid w:val="00774705"/>
    <w:rsid w:val="00775A3F"/>
    <w:rsid w:val="00775FDD"/>
    <w:rsid w:val="007830BB"/>
    <w:rsid w:val="00783B8E"/>
    <w:rsid w:val="00784BF1"/>
    <w:rsid w:val="00784F6D"/>
    <w:rsid w:val="007905C8"/>
    <w:rsid w:val="0079238D"/>
    <w:rsid w:val="007942A8"/>
    <w:rsid w:val="00794738"/>
    <w:rsid w:val="007A02B1"/>
    <w:rsid w:val="007A4FEB"/>
    <w:rsid w:val="007A6059"/>
    <w:rsid w:val="007B1699"/>
    <w:rsid w:val="007B2AC5"/>
    <w:rsid w:val="007B357F"/>
    <w:rsid w:val="007B63F1"/>
    <w:rsid w:val="007B765A"/>
    <w:rsid w:val="007B7717"/>
    <w:rsid w:val="007B7D69"/>
    <w:rsid w:val="007C2D54"/>
    <w:rsid w:val="007C3277"/>
    <w:rsid w:val="007C3BA7"/>
    <w:rsid w:val="007C5F59"/>
    <w:rsid w:val="007C6C75"/>
    <w:rsid w:val="007C775B"/>
    <w:rsid w:val="007D0422"/>
    <w:rsid w:val="007D0519"/>
    <w:rsid w:val="007D0AED"/>
    <w:rsid w:val="007D0EB9"/>
    <w:rsid w:val="007D1EF3"/>
    <w:rsid w:val="007D29C9"/>
    <w:rsid w:val="007D4E83"/>
    <w:rsid w:val="007D5AAF"/>
    <w:rsid w:val="007E0708"/>
    <w:rsid w:val="007E1694"/>
    <w:rsid w:val="007E2270"/>
    <w:rsid w:val="007E4AE1"/>
    <w:rsid w:val="007E57E5"/>
    <w:rsid w:val="007E5DC0"/>
    <w:rsid w:val="007E6203"/>
    <w:rsid w:val="007E7591"/>
    <w:rsid w:val="007F768E"/>
    <w:rsid w:val="00802747"/>
    <w:rsid w:val="00802EB0"/>
    <w:rsid w:val="00803F97"/>
    <w:rsid w:val="00804886"/>
    <w:rsid w:val="00806845"/>
    <w:rsid w:val="00810882"/>
    <w:rsid w:val="00810DD0"/>
    <w:rsid w:val="008121E3"/>
    <w:rsid w:val="0081447A"/>
    <w:rsid w:val="0081615D"/>
    <w:rsid w:val="00817A65"/>
    <w:rsid w:val="008210A9"/>
    <w:rsid w:val="00821AA2"/>
    <w:rsid w:val="00822AC0"/>
    <w:rsid w:val="00825105"/>
    <w:rsid w:val="00825609"/>
    <w:rsid w:val="00827DB9"/>
    <w:rsid w:val="008303A6"/>
    <w:rsid w:val="008306CA"/>
    <w:rsid w:val="00830F99"/>
    <w:rsid w:val="008318F4"/>
    <w:rsid w:val="0083291A"/>
    <w:rsid w:val="00832F64"/>
    <w:rsid w:val="00833612"/>
    <w:rsid w:val="0083399E"/>
    <w:rsid w:val="00833F15"/>
    <w:rsid w:val="00836A18"/>
    <w:rsid w:val="00837A86"/>
    <w:rsid w:val="00842FEF"/>
    <w:rsid w:val="00846C3A"/>
    <w:rsid w:val="008510E2"/>
    <w:rsid w:val="008530B0"/>
    <w:rsid w:val="00856255"/>
    <w:rsid w:val="0086234A"/>
    <w:rsid w:val="00862C45"/>
    <w:rsid w:val="0086452B"/>
    <w:rsid w:val="00864D6E"/>
    <w:rsid w:val="00865440"/>
    <w:rsid w:val="00866F5A"/>
    <w:rsid w:val="0086720F"/>
    <w:rsid w:val="0086766F"/>
    <w:rsid w:val="00867E3B"/>
    <w:rsid w:val="00867EA0"/>
    <w:rsid w:val="00874835"/>
    <w:rsid w:val="00876339"/>
    <w:rsid w:val="00877A36"/>
    <w:rsid w:val="00877C50"/>
    <w:rsid w:val="0088093E"/>
    <w:rsid w:val="00881538"/>
    <w:rsid w:val="0088516B"/>
    <w:rsid w:val="00885583"/>
    <w:rsid w:val="008862CA"/>
    <w:rsid w:val="00887362"/>
    <w:rsid w:val="008900CF"/>
    <w:rsid w:val="00891500"/>
    <w:rsid w:val="00891B7B"/>
    <w:rsid w:val="0089269B"/>
    <w:rsid w:val="0089325A"/>
    <w:rsid w:val="0089499B"/>
    <w:rsid w:val="008951DF"/>
    <w:rsid w:val="00895A9C"/>
    <w:rsid w:val="00897883"/>
    <w:rsid w:val="008A15D8"/>
    <w:rsid w:val="008A6127"/>
    <w:rsid w:val="008A6778"/>
    <w:rsid w:val="008A6B27"/>
    <w:rsid w:val="008A6C5E"/>
    <w:rsid w:val="008A75DC"/>
    <w:rsid w:val="008B32D7"/>
    <w:rsid w:val="008B3896"/>
    <w:rsid w:val="008B5190"/>
    <w:rsid w:val="008B5CA6"/>
    <w:rsid w:val="008B7C0D"/>
    <w:rsid w:val="008C109C"/>
    <w:rsid w:val="008C52EF"/>
    <w:rsid w:val="008C5608"/>
    <w:rsid w:val="008C5E7F"/>
    <w:rsid w:val="008D04D8"/>
    <w:rsid w:val="008D5765"/>
    <w:rsid w:val="008D6ECF"/>
    <w:rsid w:val="008D766F"/>
    <w:rsid w:val="008E0898"/>
    <w:rsid w:val="008E1A3B"/>
    <w:rsid w:val="008E2C07"/>
    <w:rsid w:val="008E347E"/>
    <w:rsid w:val="008E4F8C"/>
    <w:rsid w:val="008E63AA"/>
    <w:rsid w:val="008F19AA"/>
    <w:rsid w:val="008F1B33"/>
    <w:rsid w:val="008F1F50"/>
    <w:rsid w:val="008F2E1C"/>
    <w:rsid w:val="008F412F"/>
    <w:rsid w:val="008F67CA"/>
    <w:rsid w:val="00901836"/>
    <w:rsid w:val="00902547"/>
    <w:rsid w:val="0090275D"/>
    <w:rsid w:val="009034DA"/>
    <w:rsid w:val="00903A03"/>
    <w:rsid w:val="00905D8E"/>
    <w:rsid w:val="00906A15"/>
    <w:rsid w:val="00907C75"/>
    <w:rsid w:val="009100B6"/>
    <w:rsid w:val="00910EEF"/>
    <w:rsid w:val="00911774"/>
    <w:rsid w:val="009118F4"/>
    <w:rsid w:val="009142E2"/>
    <w:rsid w:val="00914A92"/>
    <w:rsid w:val="009167F4"/>
    <w:rsid w:val="00917B08"/>
    <w:rsid w:val="0092406D"/>
    <w:rsid w:val="00925CFE"/>
    <w:rsid w:val="00926862"/>
    <w:rsid w:val="00927179"/>
    <w:rsid w:val="00931F61"/>
    <w:rsid w:val="009344D7"/>
    <w:rsid w:val="0093458B"/>
    <w:rsid w:val="009379A8"/>
    <w:rsid w:val="009405E8"/>
    <w:rsid w:val="00941F34"/>
    <w:rsid w:val="00943CF9"/>
    <w:rsid w:val="009455EB"/>
    <w:rsid w:val="0094681E"/>
    <w:rsid w:val="009502FA"/>
    <w:rsid w:val="00950F69"/>
    <w:rsid w:val="009528B6"/>
    <w:rsid w:val="00952B0A"/>
    <w:rsid w:val="00952CF5"/>
    <w:rsid w:val="00955AB8"/>
    <w:rsid w:val="0095773B"/>
    <w:rsid w:val="00957EC4"/>
    <w:rsid w:val="00960B41"/>
    <w:rsid w:val="00963485"/>
    <w:rsid w:val="009662F7"/>
    <w:rsid w:val="009664E8"/>
    <w:rsid w:val="00966C03"/>
    <w:rsid w:val="00967EED"/>
    <w:rsid w:val="009701D0"/>
    <w:rsid w:val="009711A1"/>
    <w:rsid w:val="00972D80"/>
    <w:rsid w:val="00981F99"/>
    <w:rsid w:val="00984901"/>
    <w:rsid w:val="00987C46"/>
    <w:rsid w:val="0099338C"/>
    <w:rsid w:val="0099417B"/>
    <w:rsid w:val="00997670"/>
    <w:rsid w:val="009976AC"/>
    <w:rsid w:val="009A3990"/>
    <w:rsid w:val="009A3CF8"/>
    <w:rsid w:val="009A47B5"/>
    <w:rsid w:val="009A5774"/>
    <w:rsid w:val="009A5A54"/>
    <w:rsid w:val="009A7FA1"/>
    <w:rsid w:val="009B0AF9"/>
    <w:rsid w:val="009B1410"/>
    <w:rsid w:val="009B1E8C"/>
    <w:rsid w:val="009B3FC3"/>
    <w:rsid w:val="009B5D33"/>
    <w:rsid w:val="009B629D"/>
    <w:rsid w:val="009B6302"/>
    <w:rsid w:val="009B7322"/>
    <w:rsid w:val="009C01A1"/>
    <w:rsid w:val="009C1E6C"/>
    <w:rsid w:val="009C55C6"/>
    <w:rsid w:val="009C7BDB"/>
    <w:rsid w:val="009D07E0"/>
    <w:rsid w:val="009D11D2"/>
    <w:rsid w:val="009D2C15"/>
    <w:rsid w:val="009D59BE"/>
    <w:rsid w:val="009D6B19"/>
    <w:rsid w:val="009D728E"/>
    <w:rsid w:val="009E0323"/>
    <w:rsid w:val="009E0C44"/>
    <w:rsid w:val="009E388D"/>
    <w:rsid w:val="009E3A67"/>
    <w:rsid w:val="009E5D4C"/>
    <w:rsid w:val="009E75CC"/>
    <w:rsid w:val="009F06F6"/>
    <w:rsid w:val="009F07BA"/>
    <w:rsid w:val="009F0C4B"/>
    <w:rsid w:val="009F1A3F"/>
    <w:rsid w:val="009F3559"/>
    <w:rsid w:val="009F4D21"/>
    <w:rsid w:val="009F7DC6"/>
    <w:rsid w:val="00A03570"/>
    <w:rsid w:val="00A044F1"/>
    <w:rsid w:val="00A06548"/>
    <w:rsid w:val="00A078C2"/>
    <w:rsid w:val="00A10421"/>
    <w:rsid w:val="00A105A8"/>
    <w:rsid w:val="00A116EB"/>
    <w:rsid w:val="00A11C8A"/>
    <w:rsid w:val="00A12B69"/>
    <w:rsid w:val="00A14FBF"/>
    <w:rsid w:val="00A15E38"/>
    <w:rsid w:val="00A23E85"/>
    <w:rsid w:val="00A255B8"/>
    <w:rsid w:val="00A2653E"/>
    <w:rsid w:val="00A26EE4"/>
    <w:rsid w:val="00A32E04"/>
    <w:rsid w:val="00A32E1E"/>
    <w:rsid w:val="00A3396A"/>
    <w:rsid w:val="00A36B7B"/>
    <w:rsid w:val="00A373AB"/>
    <w:rsid w:val="00A40652"/>
    <w:rsid w:val="00A40EEF"/>
    <w:rsid w:val="00A41BBA"/>
    <w:rsid w:val="00A46711"/>
    <w:rsid w:val="00A47061"/>
    <w:rsid w:val="00A51306"/>
    <w:rsid w:val="00A523C8"/>
    <w:rsid w:val="00A57AB3"/>
    <w:rsid w:val="00A60518"/>
    <w:rsid w:val="00A61C68"/>
    <w:rsid w:val="00A6223D"/>
    <w:rsid w:val="00A62E32"/>
    <w:rsid w:val="00A63BA2"/>
    <w:rsid w:val="00A64D68"/>
    <w:rsid w:val="00A65519"/>
    <w:rsid w:val="00A65D22"/>
    <w:rsid w:val="00A71B85"/>
    <w:rsid w:val="00A745F5"/>
    <w:rsid w:val="00A75AD1"/>
    <w:rsid w:val="00A76951"/>
    <w:rsid w:val="00A77373"/>
    <w:rsid w:val="00A7792C"/>
    <w:rsid w:val="00A80672"/>
    <w:rsid w:val="00A816BF"/>
    <w:rsid w:val="00A8220B"/>
    <w:rsid w:val="00A83E6C"/>
    <w:rsid w:val="00A84260"/>
    <w:rsid w:val="00A84A7B"/>
    <w:rsid w:val="00A87CD5"/>
    <w:rsid w:val="00A913E2"/>
    <w:rsid w:val="00A918AF"/>
    <w:rsid w:val="00A92A18"/>
    <w:rsid w:val="00A92F0F"/>
    <w:rsid w:val="00A95EDB"/>
    <w:rsid w:val="00A97792"/>
    <w:rsid w:val="00AA186E"/>
    <w:rsid w:val="00AA1C49"/>
    <w:rsid w:val="00AA2AD7"/>
    <w:rsid w:val="00AA4AAC"/>
    <w:rsid w:val="00AA51F5"/>
    <w:rsid w:val="00AA7698"/>
    <w:rsid w:val="00AA7739"/>
    <w:rsid w:val="00AB0699"/>
    <w:rsid w:val="00AB21CB"/>
    <w:rsid w:val="00AB36F1"/>
    <w:rsid w:val="00AB3AC8"/>
    <w:rsid w:val="00AB7E02"/>
    <w:rsid w:val="00AC080F"/>
    <w:rsid w:val="00AC4525"/>
    <w:rsid w:val="00AC52F5"/>
    <w:rsid w:val="00AC6708"/>
    <w:rsid w:val="00AD0589"/>
    <w:rsid w:val="00AD1F5D"/>
    <w:rsid w:val="00AE127C"/>
    <w:rsid w:val="00AE4A29"/>
    <w:rsid w:val="00AE54AD"/>
    <w:rsid w:val="00AE7092"/>
    <w:rsid w:val="00AF007B"/>
    <w:rsid w:val="00AF0F35"/>
    <w:rsid w:val="00AF11D4"/>
    <w:rsid w:val="00AF1C59"/>
    <w:rsid w:val="00AF2323"/>
    <w:rsid w:val="00AF33B6"/>
    <w:rsid w:val="00AF54F8"/>
    <w:rsid w:val="00AF621C"/>
    <w:rsid w:val="00AF6B0F"/>
    <w:rsid w:val="00AF779B"/>
    <w:rsid w:val="00B00CFD"/>
    <w:rsid w:val="00B06999"/>
    <w:rsid w:val="00B106C7"/>
    <w:rsid w:val="00B15AD3"/>
    <w:rsid w:val="00B160F7"/>
    <w:rsid w:val="00B16BED"/>
    <w:rsid w:val="00B171F0"/>
    <w:rsid w:val="00B201DB"/>
    <w:rsid w:val="00B232AE"/>
    <w:rsid w:val="00B240F7"/>
    <w:rsid w:val="00B24817"/>
    <w:rsid w:val="00B278EA"/>
    <w:rsid w:val="00B31F7E"/>
    <w:rsid w:val="00B36181"/>
    <w:rsid w:val="00B37E98"/>
    <w:rsid w:val="00B40A17"/>
    <w:rsid w:val="00B41440"/>
    <w:rsid w:val="00B4156D"/>
    <w:rsid w:val="00B41C99"/>
    <w:rsid w:val="00B41E5E"/>
    <w:rsid w:val="00B430E0"/>
    <w:rsid w:val="00B47B6B"/>
    <w:rsid w:val="00B50300"/>
    <w:rsid w:val="00B50B63"/>
    <w:rsid w:val="00B51480"/>
    <w:rsid w:val="00B51C2F"/>
    <w:rsid w:val="00B52577"/>
    <w:rsid w:val="00B532F3"/>
    <w:rsid w:val="00B53C83"/>
    <w:rsid w:val="00B53DA7"/>
    <w:rsid w:val="00B55759"/>
    <w:rsid w:val="00B56902"/>
    <w:rsid w:val="00B60568"/>
    <w:rsid w:val="00B6069F"/>
    <w:rsid w:val="00B60C6B"/>
    <w:rsid w:val="00B646D0"/>
    <w:rsid w:val="00B65C72"/>
    <w:rsid w:val="00B66E4C"/>
    <w:rsid w:val="00B717B2"/>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4814"/>
    <w:rsid w:val="00B9586F"/>
    <w:rsid w:val="00B9652F"/>
    <w:rsid w:val="00B97C7D"/>
    <w:rsid w:val="00BA0783"/>
    <w:rsid w:val="00BA0EB4"/>
    <w:rsid w:val="00BA3EFC"/>
    <w:rsid w:val="00BA579B"/>
    <w:rsid w:val="00BB00AF"/>
    <w:rsid w:val="00BB2004"/>
    <w:rsid w:val="00BB4975"/>
    <w:rsid w:val="00BB7921"/>
    <w:rsid w:val="00BC3225"/>
    <w:rsid w:val="00BC3C0D"/>
    <w:rsid w:val="00BC4B77"/>
    <w:rsid w:val="00BD11AB"/>
    <w:rsid w:val="00BD1519"/>
    <w:rsid w:val="00BD1677"/>
    <w:rsid w:val="00BD1F7E"/>
    <w:rsid w:val="00BD25C0"/>
    <w:rsid w:val="00BD3261"/>
    <w:rsid w:val="00BD3BDE"/>
    <w:rsid w:val="00BD6FC6"/>
    <w:rsid w:val="00BE0D9B"/>
    <w:rsid w:val="00BE4BBC"/>
    <w:rsid w:val="00BE4D5E"/>
    <w:rsid w:val="00BE6599"/>
    <w:rsid w:val="00BE7B19"/>
    <w:rsid w:val="00BE7B6C"/>
    <w:rsid w:val="00BF07EA"/>
    <w:rsid w:val="00BF0F63"/>
    <w:rsid w:val="00BF187E"/>
    <w:rsid w:val="00C01F9C"/>
    <w:rsid w:val="00C0326D"/>
    <w:rsid w:val="00C05314"/>
    <w:rsid w:val="00C10625"/>
    <w:rsid w:val="00C10EBD"/>
    <w:rsid w:val="00C11904"/>
    <w:rsid w:val="00C1239C"/>
    <w:rsid w:val="00C12970"/>
    <w:rsid w:val="00C12A16"/>
    <w:rsid w:val="00C12BF1"/>
    <w:rsid w:val="00C206B6"/>
    <w:rsid w:val="00C22AF7"/>
    <w:rsid w:val="00C22D9E"/>
    <w:rsid w:val="00C24DC4"/>
    <w:rsid w:val="00C2649B"/>
    <w:rsid w:val="00C305FA"/>
    <w:rsid w:val="00C33F9A"/>
    <w:rsid w:val="00C343AC"/>
    <w:rsid w:val="00C34EE4"/>
    <w:rsid w:val="00C42119"/>
    <w:rsid w:val="00C425DC"/>
    <w:rsid w:val="00C44BCE"/>
    <w:rsid w:val="00C50451"/>
    <w:rsid w:val="00C53606"/>
    <w:rsid w:val="00C5541E"/>
    <w:rsid w:val="00C55FF3"/>
    <w:rsid w:val="00C57DDC"/>
    <w:rsid w:val="00C603C3"/>
    <w:rsid w:val="00C617E0"/>
    <w:rsid w:val="00C64C1A"/>
    <w:rsid w:val="00C64D59"/>
    <w:rsid w:val="00C6611C"/>
    <w:rsid w:val="00C66229"/>
    <w:rsid w:val="00C67DB0"/>
    <w:rsid w:val="00C70609"/>
    <w:rsid w:val="00C70F76"/>
    <w:rsid w:val="00C71C1D"/>
    <w:rsid w:val="00C722AD"/>
    <w:rsid w:val="00C72A3C"/>
    <w:rsid w:val="00C731F6"/>
    <w:rsid w:val="00C74617"/>
    <w:rsid w:val="00C750DF"/>
    <w:rsid w:val="00C76518"/>
    <w:rsid w:val="00C77351"/>
    <w:rsid w:val="00C808FE"/>
    <w:rsid w:val="00C82A91"/>
    <w:rsid w:val="00C83088"/>
    <w:rsid w:val="00C8358F"/>
    <w:rsid w:val="00C84D60"/>
    <w:rsid w:val="00C87607"/>
    <w:rsid w:val="00C92A70"/>
    <w:rsid w:val="00C931BB"/>
    <w:rsid w:val="00C94934"/>
    <w:rsid w:val="00C96BDA"/>
    <w:rsid w:val="00C97D91"/>
    <w:rsid w:val="00CA1204"/>
    <w:rsid w:val="00CA479C"/>
    <w:rsid w:val="00CA64D2"/>
    <w:rsid w:val="00CB1B14"/>
    <w:rsid w:val="00CB20FB"/>
    <w:rsid w:val="00CB5DBE"/>
    <w:rsid w:val="00CB6889"/>
    <w:rsid w:val="00CB6CD9"/>
    <w:rsid w:val="00CB74EC"/>
    <w:rsid w:val="00CC00B8"/>
    <w:rsid w:val="00CC175C"/>
    <w:rsid w:val="00CC20A4"/>
    <w:rsid w:val="00CC24FC"/>
    <w:rsid w:val="00CC739D"/>
    <w:rsid w:val="00CC7914"/>
    <w:rsid w:val="00CD2078"/>
    <w:rsid w:val="00CD31E8"/>
    <w:rsid w:val="00CD45C7"/>
    <w:rsid w:val="00CE0329"/>
    <w:rsid w:val="00CE22C6"/>
    <w:rsid w:val="00CE29C2"/>
    <w:rsid w:val="00CE367F"/>
    <w:rsid w:val="00CE4057"/>
    <w:rsid w:val="00CE70FE"/>
    <w:rsid w:val="00CE7F73"/>
    <w:rsid w:val="00CF189A"/>
    <w:rsid w:val="00CF2289"/>
    <w:rsid w:val="00CF67D3"/>
    <w:rsid w:val="00CF78F1"/>
    <w:rsid w:val="00CF7A54"/>
    <w:rsid w:val="00D026D1"/>
    <w:rsid w:val="00D03D63"/>
    <w:rsid w:val="00D11C0F"/>
    <w:rsid w:val="00D13767"/>
    <w:rsid w:val="00D148AB"/>
    <w:rsid w:val="00D15944"/>
    <w:rsid w:val="00D16388"/>
    <w:rsid w:val="00D1674F"/>
    <w:rsid w:val="00D2307F"/>
    <w:rsid w:val="00D236F9"/>
    <w:rsid w:val="00D269A1"/>
    <w:rsid w:val="00D27A4A"/>
    <w:rsid w:val="00D31CF6"/>
    <w:rsid w:val="00D33427"/>
    <w:rsid w:val="00D35A84"/>
    <w:rsid w:val="00D37570"/>
    <w:rsid w:val="00D4099C"/>
    <w:rsid w:val="00D44C65"/>
    <w:rsid w:val="00D47950"/>
    <w:rsid w:val="00D5141D"/>
    <w:rsid w:val="00D51BB7"/>
    <w:rsid w:val="00D53C4E"/>
    <w:rsid w:val="00D5605E"/>
    <w:rsid w:val="00D5763C"/>
    <w:rsid w:val="00D603DB"/>
    <w:rsid w:val="00D60418"/>
    <w:rsid w:val="00D639FE"/>
    <w:rsid w:val="00D64CEF"/>
    <w:rsid w:val="00D64E88"/>
    <w:rsid w:val="00D65309"/>
    <w:rsid w:val="00D6592C"/>
    <w:rsid w:val="00D663FE"/>
    <w:rsid w:val="00D6659D"/>
    <w:rsid w:val="00D74158"/>
    <w:rsid w:val="00D768E6"/>
    <w:rsid w:val="00D812B2"/>
    <w:rsid w:val="00D827D9"/>
    <w:rsid w:val="00D82CEB"/>
    <w:rsid w:val="00D82DE6"/>
    <w:rsid w:val="00D83DBE"/>
    <w:rsid w:val="00D905B8"/>
    <w:rsid w:val="00D94DA2"/>
    <w:rsid w:val="00D96B19"/>
    <w:rsid w:val="00DA26C7"/>
    <w:rsid w:val="00DA5466"/>
    <w:rsid w:val="00DA5C3A"/>
    <w:rsid w:val="00DA648D"/>
    <w:rsid w:val="00DB2FB2"/>
    <w:rsid w:val="00DB36C5"/>
    <w:rsid w:val="00DC0821"/>
    <w:rsid w:val="00DC4D62"/>
    <w:rsid w:val="00DC4E44"/>
    <w:rsid w:val="00DC59B3"/>
    <w:rsid w:val="00DC5AE2"/>
    <w:rsid w:val="00DC6579"/>
    <w:rsid w:val="00DC6C65"/>
    <w:rsid w:val="00DD1AAD"/>
    <w:rsid w:val="00DD3A73"/>
    <w:rsid w:val="00DD4146"/>
    <w:rsid w:val="00DD50B0"/>
    <w:rsid w:val="00DE0C04"/>
    <w:rsid w:val="00DE158B"/>
    <w:rsid w:val="00DE2552"/>
    <w:rsid w:val="00DE4B2E"/>
    <w:rsid w:val="00DE4DE1"/>
    <w:rsid w:val="00DF25AD"/>
    <w:rsid w:val="00DF3EAF"/>
    <w:rsid w:val="00DF4B6A"/>
    <w:rsid w:val="00DF5B96"/>
    <w:rsid w:val="00DF7306"/>
    <w:rsid w:val="00E00CDF"/>
    <w:rsid w:val="00E02DE4"/>
    <w:rsid w:val="00E034DA"/>
    <w:rsid w:val="00E03795"/>
    <w:rsid w:val="00E0591A"/>
    <w:rsid w:val="00E0731F"/>
    <w:rsid w:val="00E10342"/>
    <w:rsid w:val="00E1058B"/>
    <w:rsid w:val="00E10D2F"/>
    <w:rsid w:val="00E13537"/>
    <w:rsid w:val="00E16870"/>
    <w:rsid w:val="00E16FED"/>
    <w:rsid w:val="00E17674"/>
    <w:rsid w:val="00E20732"/>
    <w:rsid w:val="00E21644"/>
    <w:rsid w:val="00E21FEE"/>
    <w:rsid w:val="00E231BB"/>
    <w:rsid w:val="00E23AB9"/>
    <w:rsid w:val="00E23E17"/>
    <w:rsid w:val="00E24F24"/>
    <w:rsid w:val="00E27482"/>
    <w:rsid w:val="00E279CC"/>
    <w:rsid w:val="00E32417"/>
    <w:rsid w:val="00E3292E"/>
    <w:rsid w:val="00E32E42"/>
    <w:rsid w:val="00E333BB"/>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63FC"/>
    <w:rsid w:val="00E5717A"/>
    <w:rsid w:val="00E605CA"/>
    <w:rsid w:val="00E617E0"/>
    <w:rsid w:val="00E64253"/>
    <w:rsid w:val="00E655C7"/>
    <w:rsid w:val="00E6784B"/>
    <w:rsid w:val="00E718ED"/>
    <w:rsid w:val="00E71C6D"/>
    <w:rsid w:val="00E7356F"/>
    <w:rsid w:val="00E75214"/>
    <w:rsid w:val="00E75277"/>
    <w:rsid w:val="00E77EB8"/>
    <w:rsid w:val="00E80E7B"/>
    <w:rsid w:val="00E80F86"/>
    <w:rsid w:val="00E85250"/>
    <w:rsid w:val="00EA153A"/>
    <w:rsid w:val="00EA2C98"/>
    <w:rsid w:val="00EA6E46"/>
    <w:rsid w:val="00EA7D11"/>
    <w:rsid w:val="00EB0E73"/>
    <w:rsid w:val="00EB36E8"/>
    <w:rsid w:val="00EC0F07"/>
    <w:rsid w:val="00EC2F4B"/>
    <w:rsid w:val="00EC5EC6"/>
    <w:rsid w:val="00EC6BE6"/>
    <w:rsid w:val="00ED2B1F"/>
    <w:rsid w:val="00ED720C"/>
    <w:rsid w:val="00EE0CC6"/>
    <w:rsid w:val="00EE2DFB"/>
    <w:rsid w:val="00EE30A6"/>
    <w:rsid w:val="00EE33C9"/>
    <w:rsid w:val="00EE4BF8"/>
    <w:rsid w:val="00EE5887"/>
    <w:rsid w:val="00EE7E89"/>
    <w:rsid w:val="00EF26A1"/>
    <w:rsid w:val="00EF35D3"/>
    <w:rsid w:val="00EF5B79"/>
    <w:rsid w:val="00F00B94"/>
    <w:rsid w:val="00F02FE2"/>
    <w:rsid w:val="00F05729"/>
    <w:rsid w:val="00F107D5"/>
    <w:rsid w:val="00F1260F"/>
    <w:rsid w:val="00F24B92"/>
    <w:rsid w:val="00F279F1"/>
    <w:rsid w:val="00F31011"/>
    <w:rsid w:val="00F357F4"/>
    <w:rsid w:val="00F35CE9"/>
    <w:rsid w:val="00F40221"/>
    <w:rsid w:val="00F40E32"/>
    <w:rsid w:val="00F411BB"/>
    <w:rsid w:val="00F41ACD"/>
    <w:rsid w:val="00F43C84"/>
    <w:rsid w:val="00F4517B"/>
    <w:rsid w:val="00F45C73"/>
    <w:rsid w:val="00F4636D"/>
    <w:rsid w:val="00F46B6A"/>
    <w:rsid w:val="00F52A6D"/>
    <w:rsid w:val="00F57684"/>
    <w:rsid w:val="00F60486"/>
    <w:rsid w:val="00F606DE"/>
    <w:rsid w:val="00F61AC7"/>
    <w:rsid w:val="00F63A01"/>
    <w:rsid w:val="00F67855"/>
    <w:rsid w:val="00F70163"/>
    <w:rsid w:val="00F708EF"/>
    <w:rsid w:val="00F70D11"/>
    <w:rsid w:val="00F70E40"/>
    <w:rsid w:val="00F7208E"/>
    <w:rsid w:val="00F76167"/>
    <w:rsid w:val="00F76DC4"/>
    <w:rsid w:val="00F8031D"/>
    <w:rsid w:val="00F80FEB"/>
    <w:rsid w:val="00F816A7"/>
    <w:rsid w:val="00F83C2F"/>
    <w:rsid w:val="00F859FC"/>
    <w:rsid w:val="00F877F0"/>
    <w:rsid w:val="00F87F6F"/>
    <w:rsid w:val="00F9374B"/>
    <w:rsid w:val="00F948B3"/>
    <w:rsid w:val="00F952D9"/>
    <w:rsid w:val="00F956BF"/>
    <w:rsid w:val="00FA1CFD"/>
    <w:rsid w:val="00FA2600"/>
    <w:rsid w:val="00FA2D8E"/>
    <w:rsid w:val="00FA397E"/>
    <w:rsid w:val="00FA4E1F"/>
    <w:rsid w:val="00FA55A7"/>
    <w:rsid w:val="00FB1394"/>
    <w:rsid w:val="00FB2BAF"/>
    <w:rsid w:val="00FB3C01"/>
    <w:rsid w:val="00FB486F"/>
    <w:rsid w:val="00FB5459"/>
    <w:rsid w:val="00FB7576"/>
    <w:rsid w:val="00FC1039"/>
    <w:rsid w:val="00FC5F37"/>
    <w:rsid w:val="00FC74AD"/>
    <w:rsid w:val="00FD0B42"/>
    <w:rsid w:val="00FD2F9A"/>
    <w:rsid w:val="00FD3760"/>
    <w:rsid w:val="00FD6648"/>
    <w:rsid w:val="00FD7CC0"/>
    <w:rsid w:val="00FE08E5"/>
    <w:rsid w:val="00FE12AC"/>
    <w:rsid w:val="00FE1377"/>
    <w:rsid w:val="00FE2F95"/>
    <w:rsid w:val="00FE3735"/>
    <w:rsid w:val="00FE6DBC"/>
    <w:rsid w:val="00FE7037"/>
    <w:rsid w:val="00FE7CA8"/>
    <w:rsid w:val="00FF0A0F"/>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rsid w:val="0057329F"/>
  </w:style>
  <w:style w:type="paragraph" w:customStyle="1" w:styleId="Other0">
    <w:name w:val="Other"/>
    <w:basedOn w:val="Normal"/>
    <w:link w:val="Other"/>
    <w:rsid w:val="0057329F"/>
    <w:pPr>
      <w:widowControl w:val="0"/>
    </w:pPr>
    <w:rPr>
      <w:rFonts w:eastAsia="Times New Roman"/>
      <w:sz w:val="20"/>
      <w:szCs w:val="20"/>
    </w:rPr>
  </w:style>
  <w:style w:type="character" w:styleId="CommentReference">
    <w:name w:val="annotation reference"/>
    <w:basedOn w:val="DefaultParagraphFont"/>
    <w:semiHidden/>
    <w:unhideWhenUsed/>
    <w:rsid w:val="00EA7D11"/>
    <w:rPr>
      <w:sz w:val="16"/>
      <w:szCs w:val="16"/>
    </w:rPr>
  </w:style>
  <w:style w:type="paragraph" w:styleId="CommentText">
    <w:name w:val="annotation text"/>
    <w:basedOn w:val="Normal"/>
    <w:link w:val="CommentTextChar"/>
    <w:semiHidden/>
    <w:unhideWhenUsed/>
    <w:rsid w:val="00EA7D11"/>
    <w:rPr>
      <w:sz w:val="20"/>
      <w:szCs w:val="20"/>
    </w:rPr>
  </w:style>
  <w:style w:type="character" w:customStyle="1" w:styleId="CommentTextChar">
    <w:name w:val="Comment Text Char"/>
    <w:basedOn w:val="DefaultParagraphFont"/>
    <w:link w:val="CommentText"/>
    <w:semiHidden/>
    <w:rsid w:val="00EA7D11"/>
    <w:rPr>
      <w:rFonts w:eastAsia="Calibri"/>
    </w:rPr>
  </w:style>
  <w:style w:type="paragraph" w:styleId="CommentSubject">
    <w:name w:val="annotation subject"/>
    <w:basedOn w:val="CommentText"/>
    <w:next w:val="CommentText"/>
    <w:link w:val="CommentSubjectChar"/>
    <w:semiHidden/>
    <w:unhideWhenUsed/>
    <w:rsid w:val="00EA7D11"/>
    <w:rPr>
      <w:b/>
      <w:bCs/>
    </w:rPr>
  </w:style>
  <w:style w:type="character" w:customStyle="1" w:styleId="CommentSubjectChar">
    <w:name w:val="Comment Subject Char"/>
    <w:basedOn w:val="CommentTextChar"/>
    <w:link w:val="CommentSubject"/>
    <w:semiHidden/>
    <w:rsid w:val="00EA7D11"/>
    <w:rPr>
      <w:rFonts w:eastAsia="Calibri"/>
      <w:b/>
      <w:bCs/>
    </w:rPr>
  </w:style>
  <w:style w:type="paragraph" w:styleId="NormalWeb">
    <w:name w:val="Normal (Web)"/>
    <w:basedOn w:val="Normal"/>
    <w:uiPriority w:val="99"/>
    <w:semiHidden/>
    <w:unhideWhenUsed/>
    <w:rsid w:val="00EA7D11"/>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rsid w:val="0057329F"/>
  </w:style>
  <w:style w:type="paragraph" w:customStyle="1" w:styleId="Other0">
    <w:name w:val="Other"/>
    <w:basedOn w:val="Normal"/>
    <w:link w:val="Other"/>
    <w:rsid w:val="0057329F"/>
    <w:pPr>
      <w:widowControl w:val="0"/>
    </w:pPr>
    <w:rPr>
      <w:rFonts w:eastAsia="Times New Roman"/>
      <w:sz w:val="20"/>
      <w:szCs w:val="20"/>
    </w:rPr>
  </w:style>
  <w:style w:type="character" w:styleId="CommentReference">
    <w:name w:val="annotation reference"/>
    <w:basedOn w:val="DefaultParagraphFont"/>
    <w:semiHidden/>
    <w:unhideWhenUsed/>
    <w:rsid w:val="00EA7D11"/>
    <w:rPr>
      <w:sz w:val="16"/>
      <w:szCs w:val="16"/>
    </w:rPr>
  </w:style>
  <w:style w:type="paragraph" w:styleId="CommentText">
    <w:name w:val="annotation text"/>
    <w:basedOn w:val="Normal"/>
    <w:link w:val="CommentTextChar"/>
    <w:semiHidden/>
    <w:unhideWhenUsed/>
    <w:rsid w:val="00EA7D11"/>
    <w:rPr>
      <w:sz w:val="20"/>
      <w:szCs w:val="20"/>
    </w:rPr>
  </w:style>
  <w:style w:type="character" w:customStyle="1" w:styleId="CommentTextChar">
    <w:name w:val="Comment Text Char"/>
    <w:basedOn w:val="DefaultParagraphFont"/>
    <w:link w:val="CommentText"/>
    <w:semiHidden/>
    <w:rsid w:val="00EA7D11"/>
    <w:rPr>
      <w:rFonts w:eastAsia="Calibri"/>
    </w:rPr>
  </w:style>
  <w:style w:type="paragraph" w:styleId="CommentSubject">
    <w:name w:val="annotation subject"/>
    <w:basedOn w:val="CommentText"/>
    <w:next w:val="CommentText"/>
    <w:link w:val="CommentSubjectChar"/>
    <w:semiHidden/>
    <w:unhideWhenUsed/>
    <w:rsid w:val="00EA7D11"/>
    <w:rPr>
      <w:b/>
      <w:bCs/>
    </w:rPr>
  </w:style>
  <w:style w:type="character" w:customStyle="1" w:styleId="CommentSubjectChar">
    <w:name w:val="Comment Subject Char"/>
    <w:basedOn w:val="CommentTextChar"/>
    <w:link w:val="CommentSubject"/>
    <w:semiHidden/>
    <w:rsid w:val="00EA7D11"/>
    <w:rPr>
      <w:rFonts w:eastAsia="Calibri"/>
      <w:b/>
      <w:bCs/>
    </w:rPr>
  </w:style>
  <w:style w:type="paragraph" w:styleId="NormalWeb">
    <w:name w:val="Normal (Web)"/>
    <w:basedOn w:val="Normal"/>
    <w:uiPriority w:val="99"/>
    <w:semiHidden/>
    <w:unhideWhenUsed/>
    <w:rsid w:val="00EA7D1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677511484">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8C0F-135C-4861-9613-CA0D9F24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5354</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70</cp:revision>
  <cp:lastPrinted>2025-02-20T09:02:00Z</cp:lastPrinted>
  <dcterms:created xsi:type="dcterms:W3CDTF">2025-02-17T06:23:00Z</dcterms:created>
  <dcterms:modified xsi:type="dcterms:W3CDTF">2025-02-20T09:02:00Z</dcterms:modified>
</cp:coreProperties>
</file>