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D1C6B1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33C0E193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F50F85">
              <w:rPr>
                <w:sz w:val="26"/>
                <w:szCs w:val="26"/>
              </w:rPr>
              <w:t>629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56B84D9B" w:rsidR="00E577DB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 xml:space="preserve">V/v </w:t>
            </w:r>
            <w:bookmarkStart w:id="0" w:name="_Hlk192582613"/>
            <w:r w:rsidR="00260F0E" w:rsidRPr="00FE1377">
              <w:rPr>
                <w:sz w:val="26"/>
                <w:szCs w:val="26"/>
              </w:rPr>
              <w:t>Mua sắm</w:t>
            </w:r>
            <w:r w:rsidR="006C2648">
              <w:rPr>
                <w:sz w:val="26"/>
                <w:szCs w:val="26"/>
              </w:rPr>
              <w:t xml:space="preserve"> </w:t>
            </w:r>
            <w:r w:rsidR="0016616A">
              <w:rPr>
                <w:sz w:val="26"/>
                <w:szCs w:val="26"/>
              </w:rPr>
              <w:t>hộp mực máy in</w:t>
            </w:r>
            <w:r w:rsidR="002D7170">
              <w:rPr>
                <w:sz w:val="26"/>
                <w:szCs w:val="26"/>
              </w:rPr>
              <w:t xml:space="preserve"> trong thời gian chờ kết quả </w:t>
            </w:r>
          </w:p>
          <w:p w14:paraId="17318173" w14:textId="608A6531" w:rsidR="00260F0E" w:rsidRPr="00FE1377" w:rsidRDefault="00544D2F" w:rsidP="00260F0E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</w:t>
            </w:r>
            <w:r w:rsidR="00E577DB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nhà thầu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bookmarkEnd w:id="0"/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55F1A36B" w:rsidR="00BE7B6C" w:rsidRPr="00E32E42" w:rsidRDefault="002B614E" w:rsidP="000E30C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21B047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F50F85">
              <w:rPr>
                <w:i/>
                <w:sz w:val="26"/>
                <w:szCs w:val="26"/>
              </w:rPr>
              <w:t xml:space="preserve">     </w:t>
            </w:r>
            <w:r w:rsidR="00FE1377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Thị xã Cai Lậy, ngày</w:t>
            </w:r>
            <w:r w:rsidR="00F50F85">
              <w:rPr>
                <w:i/>
                <w:sz w:val="26"/>
                <w:szCs w:val="26"/>
              </w:rPr>
              <w:t xml:space="preserve"> 17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F50F85">
              <w:rPr>
                <w:i/>
                <w:sz w:val="26"/>
                <w:szCs w:val="26"/>
              </w:rPr>
              <w:t>3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28376AFB" w14:textId="3CBABCE2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  <w:r w:rsidRPr="00B80B2A">
        <w:rPr>
          <w:b/>
          <w:bCs/>
          <w:szCs w:val="28"/>
        </w:rPr>
        <w:t>YÊU CẦU BÁO GIÁ</w:t>
      </w:r>
    </w:p>
    <w:p w14:paraId="032951C8" w14:textId="77777777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</w:p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24A66B16" w:rsidR="00BE7B6C" w:rsidRPr="00B80B2A" w:rsidRDefault="00BE7B6C" w:rsidP="002D661B">
      <w:pPr>
        <w:spacing w:line="360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 xml:space="preserve">Mua sắm </w:t>
      </w:r>
      <w:r w:rsidR="00057C4F">
        <w:rPr>
          <w:szCs w:val="28"/>
        </w:rPr>
        <w:t>hộp mực máy in</w:t>
      </w:r>
      <w:r w:rsidR="000C32C7" w:rsidRPr="000C32C7">
        <w:rPr>
          <w:szCs w:val="28"/>
        </w:rPr>
        <w:t xml:space="preserve"> trong thời gian chờ kết quả lựa chọn nhà thầu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BB5F75">
        <w:rPr>
          <w:szCs w:val="28"/>
        </w:rPr>
        <w:t xml:space="preserve"> sử dụng trong thời gian chờ kết quả lựa chọn nhà thầu gói th</w:t>
      </w:r>
      <w:r w:rsidR="000C32C7">
        <w:rPr>
          <w:szCs w:val="28"/>
        </w:rPr>
        <w:t>ầ</w:t>
      </w:r>
      <w:r w:rsidR="00BB5F75">
        <w:rPr>
          <w:szCs w:val="28"/>
        </w:rPr>
        <w:t>u Mua sắm hộp mực máy in</w:t>
      </w:r>
      <w:r w:rsidR="00E50B30">
        <w:rPr>
          <w:szCs w:val="28"/>
        </w:rPr>
        <w:t xml:space="preserve"> và</w:t>
      </w:r>
      <w:r w:rsidR="00BB5F75">
        <w:rPr>
          <w:szCs w:val="28"/>
        </w:rPr>
        <w:t xml:space="preserve"> linh kiện máy tính, máy in năm 2024-2025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17794874" w:rsidR="004B6D27" w:rsidRDefault="00B278EA" w:rsidP="002D661B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>Thông tin của đơn vị yêu cầu báo giá:</w:t>
      </w:r>
    </w:p>
    <w:p w14:paraId="1920FD6C" w14:textId="3ABB60FB" w:rsidR="00B278EA" w:rsidRPr="00B278EA" w:rsidRDefault="00B278EA" w:rsidP="002D661B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Đơn vị yêu cầu báo giá:</w:t>
      </w:r>
    </w:p>
    <w:p w14:paraId="0C227D55" w14:textId="406CAA3C" w:rsidR="00B278EA" w:rsidRPr="006E2170" w:rsidRDefault="00B278EA" w:rsidP="002D661B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>.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Giang.</w:t>
      </w:r>
    </w:p>
    <w:p w14:paraId="082BAA84" w14:textId="68704707" w:rsidR="006E2170" w:rsidRPr="006E2170" w:rsidRDefault="006E2170" w:rsidP="002D661B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5A269730" w:rsidR="006E2170" w:rsidRPr="00E10342" w:rsidRDefault="006E2170" w:rsidP="002D661B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</w:p>
    <w:p w14:paraId="1543B645" w14:textId="5A7BCE05" w:rsidR="00FE6DBC" w:rsidRPr="00CA1204" w:rsidRDefault="00CA1204" w:rsidP="002D661B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14C7FB72" w:rsidR="00CA1204" w:rsidRPr="00A36B7B" w:rsidRDefault="00CA1204" w:rsidP="002D661B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>),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</w:t>
      </w:r>
      <w:r w:rsidR="00B77623">
        <w:rPr>
          <w:szCs w:val="28"/>
        </w:rPr>
        <w:t xml:space="preserve"> 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D463C3">
        <w:rPr>
          <w:szCs w:val="28"/>
        </w:rPr>
        <w:t>hộp mực máy in</w:t>
      </w:r>
      <w:r w:rsidR="00322163">
        <w:rPr>
          <w:szCs w:val="28"/>
        </w:rPr>
        <w:t>”.</w:t>
      </w:r>
    </w:p>
    <w:p w14:paraId="0AFDC77E" w14:textId="331C6A75" w:rsidR="00A36B7B" w:rsidRPr="00FE12AC" w:rsidRDefault="00A36B7B" w:rsidP="002D661B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A36B7B">
        <w:rPr>
          <w:szCs w:val="28"/>
        </w:rPr>
        <w:t xml:space="preserve">Nhận qua email: </w:t>
      </w:r>
      <w:hyperlink r:id="rId10" w:history="1">
        <w:r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Pr="00E10342">
        <w:rPr>
          <w:szCs w:val="28"/>
        </w:rPr>
        <w:t>,</w:t>
      </w:r>
      <w:r w:rsidRPr="00A36B7B">
        <w:rPr>
          <w:szCs w:val="28"/>
        </w:rPr>
        <w:t xml:space="preserve"> nhận file mềm và bản scan (có đóng dấu giáp lai các tài liệu đính kèm)</w:t>
      </w:r>
    </w:p>
    <w:p w14:paraId="49AE4904" w14:textId="023AF66A" w:rsidR="00FE12AC" w:rsidRPr="000563DB" w:rsidRDefault="00FE12AC" w:rsidP="002D661B">
      <w:pPr>
        <w:pStyle w:val="ListParagraph"/>
        <w:numPr>
          <w:ilvl w:val="1"/>
          <w:numId w:val="37"/>
        </w:numPr>
        <w:spacing w:line="360" w:lineRule="auto"/>
        <w:ind w:left="0" w:right="2" w:firstLine="1260"/>
        <w:jc w:val="both"/>
        <w:rPr>
          <w:szCs w:val="28"/>
        </w:rPr>
      </w:pPr>
      <w:r w:rsidRPr="000563DB">
        <w:rPr>
          <w:szCs w:val="28"/>
        </w:rPr>
        <w:lastRenderedPageBreak/>
        <w:t>Thời hạn tiếp nhận báo giá:</w:t>
      </w:r>
      <w:r w:rsidR="000563DB">
        <w:rPr>
          <w:szCs w:val="28"/>
        </w:rPr>
        <w:t xml:space="preserve"> </w:t>
      </w:r>
      <w:r w:rsidR="00016348" w:rsidRPr="000563DB">
        <w:rPr>
          <w:szCs w:val="28"/>
        </w:rPr>
        <w:t>t</w:t>
      </w:r>
      <w:r w:rsidRPr="000563DB">
        <w:rPr>
          <w:szCs w:val="28"/>
        </w:rPr>
        <w:t>ừ ngày</w:t>
      </w:r>
      <w:r w:rsidR="00A10421" w:rsidRPr="000563DB">
        <w:rPr>
          <w:szCs w:val="28"/>
        </w:rPr>
        <w:t xml:space="preserve"> </w:t>
      </w:r>
      <w:r w:rsidR="00016348" w:rsidRPr="000563DB">
        <w:rPr>
          <w:szCs w:val="28"/>
        </w:rPr>
        <w:t>đăng tải</w:t>
      </w:r>
      <w:r w:rsidR="000C3789">
        <w:rPr>
          <w:szCs w:val="28"/>
        </w:rPr>
        <w:t xml:space="preserve"> </w:t>
      </w:r>
      <w:r w:rsidR="00BB1D69">
        <w:rPr>
          <w:szCs w:val="28"/>
        </w:rPr>
        <w:t>trên Trang</w:t>
      </w:r>
      <w:r w:rsidR="000C3789">
        <w:rPr>
          <w:szCs w:val="28"/>
        </w:rPr>
        <w:t xml:space="preserve"> thông tin </w:t>
      </w:r>
      <w:r w:rsidR="00016348" w:rsidRPr="000563DB">
        <w:rPr>
          <w:szCs w:val="28"/>
        </w:rPr>
        <w:t xml:space="preserve"> </w:t>
      </w:r>
      <w:r w:rsidR="009F25E7">
        <w:rPr>
          <w:szCs w:val="28"/>
        </w:rPr>
        <w:t xml:space="preserve">điện tử của Bệnh viện đến </w:t>
      </w:r>
      <w:r w:rsidR="00D30D43">
        <w:rPr>
          <w:szCs w:val="28"/>
        </w:rPr>
        <w:t>09</w:t>
      </w:r>
      <w:r w:rsidR="009F25E7">
        <w:rPr>
          <w:szCs w:val="28"/>
        </w:rPr>
        <w:t xml:space="preserve">:00 ngày </w:t>
      </w:r>
      <w:r w:rsidR="00D30D43">
        <w:rPr>
          <w:szCs w:val="28"/>
        </w:rPr>
        <w:t>24</w:t>
      </w:r>
      <w:r w:rsidR="00072EE8">
        <w:rPr>
          <w:szCs w:val="28"/>
        </w:rPr>
        <w:t>/03/2025</w:t>
      </w:r>
      <w:r w:rsidR="00A523C8" w:rsidRPr="000563DB">
        <w:rPr>
          <w:szCs w:val="28"/>
        </w:rPr>
        <w:t>.</w:t>
      </w:r>
      <w:r w:rsidR="00803F97" w:rsidRPr="000563DB">
        <w:rPr>
          <w:szCs w:val="28"/>
        </w:rPr>
        <w:t xml:space="preserve"> Các báo giá nhận sau thời điểm nêu trên sẽ không được xem xét.</w:t>
      </w:r>
    </w:p>
    <w:p w14:paraId="77965B7A" w14:textId="0C9410D9" w:rsidR="00152C24" w:rsidRPr="001D3B38" w:rsidRDefault="00152C24" w:rsidP="002D661B">
      <w:pPr>
        <w:pStyle w:val="ListParagraph"/>
        <w:numPr>
          <w:ilvl w:val="0"/>
          <w:numId w:val="37"/>
        </w:numPr>
        <w:spacing w:line="360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D04762">
        <w:rPr>
          <w:szCs w:val="28"/>
        </w:rPr>
        <w:t>3</w:t>
      </w:r>
      <w:r w:rsidR="00FD3760" w:rsidRPr="001D3B38">
        <w:rPr>
          <w:szCs w:val="28"/>
        </w:rPr>
        <w:t>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2D661B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2D661B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81"/>
        <w:gridCol w:w="3836"/>
        <w:gridCol w:w="913"/>
        <w:gridCol w:w="1313"/>
      </w:tblGrid>
      <w:tr w:rsidR="00AB5944" w:rsidRPr="00216E00" w14:paraId="5E771DFC" w14:textId="77777777" w:rsidTr="00C6403F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DD2CF9" w:rsidRPr="00216E00" w14:paraId="35EA7326" w14:textId="77777777" w:rsidTr="00B47217">
        <w:tc>
          <w:tcPr>
            <w:tcW w:w="747" w:type="dxa"/>
            <w:shd w:val="clear" w:color="auto" w:fill="auto"/>
            <w:vAlign w:val="center"/>
          </w:tcPr>
          <w:p w14:paraId="1AC63E5E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2534C41" w14:textId="4153A94B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Cụm drum máy Pantum P3300DN</w:t>
            </w:r>
          </w:p>
        </w:tc>
        <w:tc>
          <w:tcPr>
            <w:tcW w:w="3836" w:type="dxa"/>
            <w:shd w:val="clear" w:color="auto" w:fill="auto"/>
          </w:tcPr>
          <w:p w14:paraId="1E7AC3B4" w14:textId="77777777" w:rsidR="003E6662" w:rsidRPr="003E6662" w:rsidRDefault="003E6662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3E6662">
              <w:rPr>
                <w:iCs/>
                <w:szCs w:val="28"/>
              </w:rPr>
              <w:t>- Loại: Có chíp</w:t>
            </w:r>
          </w:p>
          <w:p w14:paraId="66B2983F" w14:textId="77777777" w:rsidR="003E6662" w:rsidRPr="003E6662" w:rsidRDefault="003E6662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3E6662">
              <w:rPr>
                <w:iCs/>
                <w:szCs w:val="28"/>
              </w:rPr>
              <w:t>- Tương thích với dòng máy Pantum P3300 DN</w:t>
            </w:r>
          </w:p>
          <w:p w14:paraId="6C878A24" w14:textId="77777777" w:rsidR="003E6662" w:rsidRPr="003E6662" w:rsidRDefault="003E6662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3E6662">
              <w:rPr>
                <w:iCs/>
                <w:szCs w:val="28"/>
              </w:rPr>
              <w:t>- Công nghệ in: Laser</w:t>
            </w:r>
          </w:p>
          <w:p w14:paraId="77BC6956" w14:textId="26CB7E71" w:rsidR="00DD2CF9" w:rsidRPr="000A3884" w:rsidRDefault="003E6662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3E6662">
              <w:rPr>
                <w:iCs/>
                <w:szCs w:val="28"/>
              </w:rPr>
              <w:t>- Bảo hành 12 tháng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2207EC" w14:textId="5BD14A10" w:rsidR="00DD2CF9" w:rsidRPr="00216E00" w:rsidRDefault="00EA5B82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96AFFE" w14:textId="164325D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BBEBC6F" w14:textId="77777777" w:rsidTr="00B47217">
        <w:tc>
          <w:tcPr>
            <w:tcW w:w="747" w:type="dxa"/>
            <w:shd w:val="clear" w:color="auto" w:fill="auto"/>
            <w:vAlign w:val="center"/>
          </w:tcPr>
          <w:p w14:paraId="7E504467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5D2E2F" w14:textId="419268FB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Hộp mực máy in Pantum P2516</w:t>
            </w:r>
          </w:p>
        </w:tc>
        <w:tc>
          <w:tcPr>
            <w:tcW w:w="3836" w:type="dxa"/>
            <w:shd w:val="clear" w:color="auto" w:fill="auto"/>
          </w:tcPr>
          <w:p w14:paraId="59D744B8" w14:textId="77777777" w:rsidR="000C7AD3" w:rsidRPr="000C7AD3" w:rsidRDefault="000C7AD3" w:rsidP="00741EF2">
            <w:pPr>
              <w:spacing w:line="276" w:lineRule="auto"/>
              <w:rPr>
                <w:color w:val="000000"/>
                <w:szCs w:val="28"/>
              </w:rPr>
            </w:pPr>
            <w:r w:rsidRPr="000C7AD3">
              <w:rPr>
                <w:color w:val="000000"/>
                <w:szCs w:val="28"/>
              </w:rPr>
              <w:t>- Tương thích với dòng máy Pantum P2516</w:t>
            </w:r>
          </w:p>
          <w:p w14:paraId="3274222F" w14:textId="77777777" w:rsidR="000C7AD3" w:rsidRPr="000C7AD3" w:rsidRDefault="000C7AD3" w:rsidP="00741EF2">
            <w:pPr>
              <w:spacing w:line="276" w:lineRule="auto"/>
              <w:rPr>
                <w:color w:val="000000"/>
                <w:szCs w:val="28"/>
              </w:rPr>
            </w:pPr>
            <w:r w:rsidRPr="000C7AD3">
              <w:rPr>
                <w:color w:val="000000"/>
                <w:szCs w:val="28"/>
              </w:rPr>
              <w:t>- Công nghệ in: Laser</w:t>
            </w:r>
          </w:p>
          <w:p w14:paraId="57266CE2" w14:textId="2C5028A9" w:rsidR="00DD2CF9" w:rsidRPr="00216E00" w:rsidRDefault="000C7AD3" w:rsidP="00741EF2">
            <w:pPr>
              <w:spacing w:line="276" w:lineRule="auto"/>
              <w:rPr>
                <w:color w:val="000000"/>
                <w:szCs w:val="28"/>
              </w:rPr>
            </w:pPr>
            <w:r w:rsidRPr="000C7AD3">
              <w:rPr>
                <w:color w:val="000000"/>
                <w:szCs w:val="28"/>
              </w:rPr>
              <w:t>- Bảo hành 12 tháng hoặc đến khi hết mực (tuỳ điều kiện nào đến trước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2BF270" w14:textId="7C46DAC7" w:rsidR="00DD2CF9" w:rsidRPr="00216E00" w:rsidRDefault="00EA5B82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00B8CF" w14:textId="290F928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FFBE461" w14:textId="77777777" w:rsidTr="00B47217">
        <w:tc>
          <w:tcPr>
            <w:tcW w:w="747" w:type="dxa"/>
            <w:shd w:val="clear" w:color="auto" w:fill="auto"/>
            <w:vAlign w:val="center"/>
          </w:tcPr>
          <w:p w14:paraId="1F4FC2FF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F86DDA" w14:textId="28D22AA5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Hộp mực máy in Canon 2900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22144B9" w14:textId="77777777" w:rsidR="0019736C" w:rsidRPr="0019736C" w:rsidRDefault="0019736C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19736C">
              <w:rPr>
                <w:color w:val="000000"/>
                <w:szCs w:val="28"/>
              </w:rPr>
              <w:t>- Tương thích với dòng máy in Canon 2900, Canon 3000</w:t>
            </w:r>
          </w:p>
          <w:p w14:paraId="415642ED" w14:textId="77777777" w:rsidR="0019736C" w:rsidRPr="0019736C" w:rsidRDefault="0019736C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19736C">
              <w:rPr>
                <w:color w:val="000000"/>
                <w:szCs w:val="28"/>
              </w:rPr>
              <w:t>- Màu mực : Đen (Black)</w:t>
            </w:r>
          </w:p>
          <w:p w14:paraId="25525025" w14:textId="77777777" w:rsidR="0019736C" w:rsidRPr="0019736C" w:rsidRDefault="0019736C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19736C">
              <w:rPr>
                <w:color w:val="000000"/>
                <w:szCs w:val="28"/>
              </w:rPr>
              <w:t>- Công nghệ in: Laser</w:t>
            </w:r>
          </w:p>
          <w:p w14:paraId="5679E9B0" w14:textId="61D9714F" w:rsidR="00DD2CF9" w:rsidRPr="00216E00" w:rsidRDefault="0019736C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19736C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06F329" w14:textId="071338E2" w:rsidR="00DD2CF9" w:rsidRPr="00216E00" w:rsidRDefault="00EA5B82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AB26CB" w14:textId="557534AF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744098B2" w14:textId="77777777" w:rsidTr="00B47217">
        <w:tc>
          <w:tcPr>
            <w:tcW w:w="747" w:type="dxa"/>
            <w:shd w:val="clear" w:color="auto" w:fill="auto"/>
            <w:vAlign w:val="center"/>
          </w:tcPr>
          <w:p w14:paraId="3EDDE8E1" w14:textId="6D2EC791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3BD455" w14:textId="21BABE08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Hộp mực máy in HP 404DN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476B5D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Loại: Có chíp</w:t>
            </w:r>
          </w:p>
          <w:p w14:paraId="792B5FCE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Tương thích với dòng máy in HP Laserjet Pro M404dn</w:t>
            </w:r>
          </w:p>
          <w:p w14:paraId="10076C75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Màu mực : Đen (Black)</w:t>
            </w:r>
          </w:p>
          <w:p w14:paraId="07D8797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Công nghệ in: Laser</w:t>
            </w:r>
          </w:p>
          <w:p w14:paraId="2C4D9D7E" w14:textId="16B92746" w:rsidR="00DD2CF9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9FB1BB" w14:textId="0779ED41" w:rsidR="00DD2CF9" w:rsidRDefault="00EA5B82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bookmarkStart w:id="1" w:name="_GoBack"/>
            <w:bookmarkEnd w:id="1"/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722D4C" w14:textId="0C731025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14B99ADF" w:rsidR="002C785E" w:rsidRPr="00216E00" w:rsidRDefault="002C785E" w:rsidP="002C785E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Tổng cộng: 0</w:t>
            </w:r>
            <w:r w:rsidR="00C6403F">
              <w:rPr>
                <w:b/>
                <w:bCs/>
                <w:color w:val="000000"/>
                <w:szCs w:val="28"/>
              </w:rPr>
              <w:t>4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484AA5">
      <w:pPr>
        <w:pStyle w:val="ListParagraph"/>
        <w:numPr>
          <w:ilvl w:val="0"/>
          <w:numId w:val="36"/>
        </w:numPr>
        <w:spacing w:before="240" w:line="360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7A808C2A" w:rsidR="00833F15" w:rsidRPr="005E4888" w:rsidRDefault="005E4888" w:rsidP="00741EF2">
      <w:pPr>
        <w:pStyle w:val="ListParagraph"/>
        <w:numPr>
          <w:ilvl w:val="0"/>
          <w:numId w:val="35"/>
        </w:numPr>
        <w:spacing w:before="120" w:after="120" w:line="360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lastRenderedPageBreak/>
        <w:t xml:space="preserve">Nếu Quý Công ty có cung cấp </w:t>
      </w:r>
      <w:r w:rsidR="00741EF2">
        <w:rPr>
          <w:szCs w:val="28"/>
        </w:rPr>
        <w:t>hộp mực máy in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6E3EFB60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57B9238C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E32E42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Default="00AB7E02">
      <w:pPr>
        <w:rPr>
          <w:szCs w:val="28"/>
        </w:rPr>
      </w:pPr>
      <w:r>
        <w:rPr>
          <w:szCs w:val="28"/>
        </w:rPr>
        <w:br w:type="page"/>
      </w: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3B9EF2B1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F50F85">
        <w:rPr>
          <w:rFonts w:eastAsia="Times New Roman"/>
          <w:i/>
          <w:szCs w:val="28"/>
        </w:rPr>
        <w:t>629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F50F85">
        <w:rPr>
          <w:rFonts w:eastAsia="Times New Roman"/>
          <w:i/>
          <w:szCs w:val="28"/>
        </w:rPr>
        <w:t>17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 xml:space="preserve">háng </w:t>
      </w:r>
      <w:r w:rsidR="00F50F85">
        <w:rPr>
          <w:rFonts w:eastAsia="Times New Roman"/>
          <w:i/>
          <w:szCs w:val="28"/>
        </w:rPr>
        <w:t>3</w:t>
      </w:r>
      <w:r w:rsidR="00234B2A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21A8492A" w14:textId="756D2069" w:rsidR="00E16FED" w:rsidRPr="00B80B2A" w:rsidRDefault="00095480" w:rsidP="00E16FED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>Kính gửi: Bệnh viện Đa khoa khu vực Cai Lậy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0135C3EA" w:rsidR="00E16FED" w:rsidRDefault="00E16FED" w:rsidP="004361D0">
      <w:pPr>
        <w:ind w:left="9000" w:firstLine="639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3131B" w14:textId="77777777" w:rsidR="007B423E" w:rsidRDefault="007B423E" w:rsidP="008A75DC">
      <w:r>
        <w:separator/>
      </w:r>
    </w:p>
  </w:endnote>
  <w:endnote w:type="continuationSeparator" w:id="0">
    <w:p w14:paraId="76B694E7" w14:textId="77777777" w:rsidR="007B423E" w:rsidRDefault="007B423E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1AB9" w14:textId="77777777" w:rsidR="007B423E" w:rsidRDefault="007B423E" w:rsidP="008A75DC">
      <w:r>
        <w:separator/>
      </w:r>
    </w:p>
  </w:footnote>
  <w:footnote w:type="continuationSeparator" w:id="0">
    <w:p w14:paraId="7F532873" w14:textId="77777777" w:rsidR="007B423E" w:rsidRDefault="007B423E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3AC1"/>
    <w:rsid w:val="00054D00"/>
    <w:rsid w:val="000563DB"/>
    <w:rsid w:val="00057C4F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C7AD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04E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16A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697F"/>
    <w:rsid w:val="00191ADA"/>
    <w:rsid w:val="00192BA6"/>
    <w:rsid w:val="00194499"/>
    <w:rsid w:val="0019736C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661B"/>
    <w:rsid w:val="002D7170"/>
    <w:rsid w:val="002E0B6A"/>
    <w:rsid w:val="002E0B83"/>
    <w:rsid w:val="002E3858"/>
    <w:rsid w:val="002E4DF1"/>
    <w:rsid w:val="002E5456"/>
    <w:rsid w:val="002F3163"/>
    <w:rsid w:val="002F4832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D43D4"/>
    <w:rsid w:val="003E0B36"/>
    <w:rsid w:val="003E6662"/>
    <w:rsid w:val="003F0031"/>
    <w:rsid w:val="003F249A"/>
    <w:rsid w:val="003F3B8D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61D0"/>
    <w:rsid w:val="004367F1"/>
    <w:rsid w:val="00440470"/>
    <w:rsid w:val="004434D4"/>
    <w:rsid w:val="00443B07"/>
    <w:rsid w:val="00443C57"/>
    <w:rsid w:val="0044511C"/>
    <w:rsid w:val="0044656B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4AA5"/>
    <w:rsid w:val="004854EE"/>
    <w:rsid w:val="00485B4F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3D76"/>
    <w:rsid w:val="006141FD"/>
    <w:rsid w:val="00616071"/>
    <w:rsid w:val="00616FA2"/>
    <w:rsid w:val="006263FA"/>
    <w:rsid w:val="0062719D"/>
    <w:rsid w:val="006278B5"/>
    <w:rsid w:val="00630E02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1EF2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701C1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423E"/>
    <w:rsid w:val="007B5EBF"/>
    <w:rsid w:val="007B63F1"/>
    <w:rsid w:val="007B765A"/>
    <w:rsid w:val="007B7D69"/>
    <w:rsid w:val="007C2D54"/>
    <w:rsid w:val="007C3277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4F7A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7B5"/>
    <w:rsid w:val="009A5774"/>
    <w:rsid w:val="009A68D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7217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A0783"/>
    <w:rsid w:val="00BA32C6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03F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0D43"/>
    <w:rsid w:val="00D31CF6"/>
    <w:rsid w:val="00D33427"/>
    <w:rsid w:val="00D35A84"/>
    <w:rsid w:val="00D37570"/>
    <w:rsid w:val="00D4099C"/>
    <w:rsid w:val="00D44C65"/>
    <w:rsid w:val="00D463C3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2CF9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EB8"/>
    <w:rsid w:val="00E80E7B"/>
    <w:rsid w:val="00E80F86"/>
    <w:rsid w:val="00E85250"/>
    <w:rsid w:val="00EA153A"/>
    <w:rsid w:val="00EA2C98"/>
    <w:rsid w:val="00EA5B82"/>
    <w:rsid w:val="00EB0E73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0F85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EE49-9A06-40D2-9546-6F22133E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4008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412</cp:revision>
  <cp:lastPrinted>2025-03-17T07:22:00Z</cp:lastPrinted>
  <dcterms:created xsi:type="dcterms:W3CDTF">2023-07-18T09:06:00Z</dcterms:created>
  <dcterms:modified xsi:type="dcterms:W3CDTF">2025-03-17T07:22:00Z</dcterms:modified>
</cp:coreProperties>
</file>